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A0" w:rsidRPr="00AC159D" w:rsidRDefault="00821FA0" w:rsidP="0087186A">
      <w:pPr>
        <w:pStyle w:val="Default"/>
        <w:spacing w:before="120" w:after="120" w:line="276" w:lineRule="auto"/>
        <w:ind w:left="708" w:firstLine="1"/>
        <w:jc w:val="center"/>
        <w:rPr>
          <w:rFonts w:ascii="Cambria" w:hAnsi="Cambria"/>
          <w:b/>
          <w:bCs/>
          <w:sz w:val="30"/>
          <w:szCs w:val="30"/>
        </w:rPr>
      </w:pPr>
      <w:r w:rsidRPr="00AC159D">
        <w:rPr>
          <w:rFonts w:ascii="Cambria" w:hAnsi="Cambria"/>
          <w:b/>
          <w:bCs/>
          <w:sz w:val="30"/>
          <w:szCs w:val="30"/>
        </w:rPr>
        <w:t xml:space="preserve">REGULAMIN KONKURSU </w:t>
      </w:r>
      <w:r w:rsidR="006A31FC">
        <w:rPr>
          <w:rFonts w:ascii="Cambria" w:hAnsi="Cambria"/>
          <w:b/>
          <w:bCs/>
          <w:sz w:val="30"/>
          <w:szCs w:val="30"/>
        </w:rPr>
        <w:t xml:space="preserve">PLASTYCZNEGO </w:t>
      </w:r>
      <w:r w:rsidRPr="00AC159D">
        <w:rPr>
          <w:rFonts w:ascii="Cambria" w:hAnsi="Cambria"/>
          <w:b/>
          <w:bCs/>
          <w:sz w:val="30"/>
          <w:szCs w:val="30"/>
        </w:rPr>
        <w:t>„</w:t>
      </w:r>
      <w:r w:rsidR="00AC159D">
        <w:rPr>
          <w:rFonts w:ascii="Cambria" w:hAnsi="Cambria"/>
          <w:b/>
          <w:bCs/>
          <w:sz w:val="30"/>
          <w:szCs w:val="30"/>
        </w:rPr>
        <w:t>Przytulam, bo lubię</w:t>
      </w:r>
      <w:r w:rsidRPr="00AC159D">
        <w:rPr>
          <w:rFonts w:ascii="Cambria" w:hAnsi="Cambria"/>
          <w:b/>
          <w:bCs/>
          <w:sz w:val="30"/>
          <w:szCs w:val="30"/>
        </w:rPr>
        <w:t>”</w:t>
      </w: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sz w:val="30"/>
          <w:szCs w:val="30"/>
        </w:rPr>
      </w:pPr>
      <w:r w:rsidRPr="00AC159D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</w:t>
      </w:r>
      <w:r w:rsidRPr="00AC159D">
        <w:rPr>
          <w:rFonts w:ascii="Cambria" w:hAnsi="Cambria" w:cs="Verdana"/>
          <w:b/>
          <w:bCs/>
          <w:sz w:val="30"/>
          <w:szCs w:val="30"/>
        </w:rPr>
        <w:t>1</w:t>
      </w:r>
    </w:p>
    <w:p w:rsidR="00821FA0" w:rsidRPr="00AC159D" w:rsidRDefault="00AC159D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sz w:val="30"/>
          <w:szCs w:val="30"/>
        </w:rPr>
      </w:pPr>
      <w:r>
        <w:rPr>
          <w:rFonts w:ascii="Cambria" w:hAnsi="Cambria" w:cs="Verdana"/>
          <w:b/>
          <w:bCs/>
          <w:sz w:val="30"/>
          <w:szCs w:val="30"/>
        </w:rPr>
        <w:t xml:space="preserve">Postanowienia </w:t>
      </w:r>
      <w:r w:rsidR="009D34A9">
        <w:rPr>
          <w:rFonts w:ascii="Cambria" w:hAnsi="Cambria" w:cs="Verdana"/>
          <w:b/>
          <w:bCs/>
          <w:sz w:val="30"/>
          <w:szCs w:val="30"/>
        </w:rPr>
        <w:t>WSTĘNE</w:t>
      </w:r>
    </w:p>
    <w:p w:rsidR="00821FA0" w:rsidRPr="00AC159D" w:rsidRDefault="00821FA0" w:rsidP="0087186A">
      <w:pPr>
        <w:pStyle w:val="Default"/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Konkurs </w:t>
      </w:r>
      <w:r w:rsidR="006A31FC">
        <w:rPr>
          <w:rFonts w:ascii="Cambria" w:hAnsi="Cambria" w:cs="Verdana"/>
          <w:sz w:val="22"/>
          <w:szCs w:val="22"/>
        </w:rPr>
        <w:t xml:space="preserve">plastyczny </w:t>
      </w:r>
      <w:r w:rsidRPr="00AC159D">
        <w:rPr>
          <w:rFonts w:ascii="Cambria" w:hAnsi="Cambria" w:cs="Verdana"/>
          <w:sz w:val="22"/>
          <w:szCs w:val="22"/>
        </w:rPr>
        <w:t xml:space="preserve">odbywać się będzie zgodnie z niniejszym regulaminem, zwanym dalej </w:t>
      </w:r>
      <w:r w:rsidR="00E61EBF" w:rsidRPr="00AC159D">
        <w:rPr>
          <w:rFonts w:ascii="Cambria" w:hAnsi="Cambria" w:cs="Verdana"/>
          <w:b/>
          <w:sz w:val="22"/>
          <w:szCs w:val="22"/>
        </w:rPr>
        <w:t>„</w:t>
      </w:r>
      <w:r w:rsidRPr="00AC159D">
        <w:rPr>
          <w:rFonts w:ascii="Cambria" w:hAnsi="Cambria" w:cs="Verdana"/>
          <w:b/>
          <w:sz w:val="22"/>
          <w:szCs w:val="22"/>
        </w:rPr>
        <w:t>Regulaminem"</w:t>
      </w:r>
      <w:r w:rsidRPr="00AC159D">
        <w:rPr>
          <w:rFonts w:ascii="Cambria" w:hAnsi="Cambria" w:cs="Verdana"/>
          <w:sz w:val="22"/>
          <w:szCs w:val="22"/>
        </w:rPr>
        <w:t xml:space="preserve">, oraz przepisami prawa polskiego, </w:t>
      </w:r>
      <w:r w:rsidR="006A31FC">
        <w:rPr>
          <w:rFonts w:ascii="Cambria" w:hAnsi="Cambria" w:cs="Verdana"/>
          <w:sz w:val="22"/>
          <w:szCs w:val="22"/>
        </w:rPr>
        <w:t>w tym</w:t>
      </w:r>
      <w:r w:rsidR="00534630" w:rsidRPr="00AC159D">
        <w:rPr>
          <w:rFonts w:ascii="Cambria" w:hAnsi="Cambria" w:cs="Verdana"/>
          <w:sz w:val="22"/>
          <w:szCs w:val="22"/>
        </w:rPr>
        <w:t xml:space="preserve"> przepisami Kodeksu c</w:t>
      </w:r>
      <w:r w:rsidRPr="00AC159D">
        <w:rPr>
          <w:rFonts w:ascii="Cambria" w:hAnsi="Cambria" w:cs="Verdana"/>
          <w:sz w:val="22"/>
          <w:szCs w:val="22"/>
        </w:rPr>
        <w:t>ywilnego.</w:t>
      </w:r>
    </w:p>
    <w:p w:rsidR="00821FA0" w:rsidRPr="005E5D87" w:rsidRDefault="00821FA0" w:rsidP="0087186A">
      <w:pPr>
        <w:pStyle w:val="Default"/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Cambria" w:hAnsi="Cambria" w:cs="Verdana"/>
        </w:rPr>
      </w:pPr>
      <w:r w:rsidRPr="00AC159D">
        <w:rPr>
          <w:rFonts w:ascii="Cambria" w:hAnsi="Cambria" w:cs="Verdana"/>
          <w:sz w:val="22"/>
          <w:szCs w:val="22"/>
        </w:rPr>
        <w:t xml:space="preserve">Konkurs nie jest grą losową w </w:t>
      </w:r>
      <w:r w:rsidR="00455D9F" w:rsidRPr="00AC159D">
        <w:rPr>
          <w:rFonts w:ascii="Cambria" w:hAnsi="Cambria" w:cs="Verdana"/>
          <w:sz w:val="22"/>
          <w:szCs w:val="22"/>
        </w:rPr>
        <w:t xml:space="preserve">rozumieniu </w:t>
      </w:r>
      <w:proofErr w:type="spellStart"/>
      <w:r w:rsidR="00455D9F" w:rsidRPr="00AC159D">
        <w:rPr>
          <w:rFonts w:ascii="Cambria" w:hAnsi="Cambria" w:cs="Verdana"/>
          <w:sz w:val="22"/>
          <w:szCs w:val="22"/>
        </w:rPr>
        <w:t>art</w:t>
      </w:r>
      <w:proofErr w:type="spellEnd"/>
      <w:r w:rsidR="00455D9F" w:rsidRPr="00AC159D">
        <w:rPr>
          <w:rFonts w:ascii="Cambria" w:hAnsi="Cambria" w:cs="Verdana"/>
          <w:sz w:val="22"/>
          <w:szCs w:val="22"/>
        </w:rPr>
        <w:t xml:space="preserve">. 2 ust. 1, ustawy </w:t>
      </w:r>
      <w:r w:rsidRPr="00AC159D">
        <w:rPr>
          <w:rFonts w:ascii="Cambria" w:hAnsi="Cambria" w:cs="Verdana"/>
          <w:sz w:val="22"/>
          <w:szCs w:val="22"/>
        </w:rPr>
        <w:t xml:space="preserve">o grach hazardowych z dnia 19.11.2009 </w:t>
      </w:r>
      <w:proofErr w:type="spellStart"/>
      <w:r w:rsidRPr="00AC159D">
        <w:rPr>
          <w:rFonts w:ascii="Cambria" w:hAnsi="Cambria" w:cs="Verdana"/>
          <w:sz w:val="22"/>
          <w:szCs w:val="22"/>
        </w:rPr>
        <w:t>r</w:t>
      </w:r>
      <w:proofErr w:type="spellEnd"/>
      <w:r w:rsidRPr="00AC159D">
        <w:rPr>
          <w:rFonts w:ascii="Cambria" w:hAnsi="Cambria" w:cs="Verdana"/>
          <w:sz w:val="22"/>
          <w:szCs w:val="22"/>
        </w:rPr>
        <w:t xml:space="preserve">. (Dz. U. z </w:t>
      </w:r>
      <w:r w:rsidR="007961E9" w:rsidRPr="00AC159D">
        <w:rPr>
          <w:rFonts w:ascii="Cambria" w:hAnsi="Cambria" w:cs="Verdana"/>
          <w:sz w:val="22"/>
          <w:szCs w:val="22"/>
        </w:rPr>
        <w:t xml:space="preserve">2015 </w:t>
      </w:r>
      <w:proofErr w:type="spellStart"/>
      <w:r w:rsidR="007961E9" w:rsidRPr="00AC159D">
        <w:rPr>
          <w:rFonts w:ascii="Cambria" w:hAnsi="Cambria" w:cs="Verdana"/>
          <w:sz w:val="22"/>
          <w:szCs w:val="22"/>
        </w:rPr>
        <w:t>r</w:t>
      </w:r>
      <w:proofErr w:type="spellEnd"/>
      <w:r w:rsidR="007961E9" w:rsidRPr="00AC159D">
        <w:rPr>
          <w:rFonts w:ascii="Cambria" w:hAnsi="Cambria" w:cs="Verdana"/>
          <w:sz w:val="22"/>
          <w:szCs w:val="22"/>
        </w:rPr>
        <w:t>., poz. 612</w:t>
      </w:r>
      <w:r w:rsidRPr="00AC159D">
        <w:rPr>
          <w:rFonts w:ascii="Cambria" w:hAnsi="Cambria" w:cs="Verdana"/>
          <w:sz w:val="22"/>
          <w:szCs w:val="22"/>
        </w:rPr>
        <w:t xml:space="preserve">) i nie podlega regulacjom zawartym w ww. ustawie i rozporządzeniach </w:t>
      </w:r>
      <w:r w:rsidRPr="005E5D87">
        <w:rPr>
          <w:rFonts w:ascii="Cambria" w:hAnsi="Cambria" w:cs="Verdana"/>
        </w:rPr>
        <w:t xml:space="preserve">wykonawczych do tej ustawy. </w:t>
      </w:r>
    </w:p>
    <w:p w:rsidR="00E0556C" w:rsidRPr="00114F20" w:rsidRDefault="0041412B" w:rsidP="00114F20">
      <w:pPr>
        <w:pStyle w:val="Default"/>
        <w:numPr>
          <w:ilvl w:val="0"/>
          <w:numId w:val="1"/>
        </w:numPr>
        <w:spacing w:before="120" w:after="120" w:line="276" w:lineRule="auto"/>
        <w:ind w:hanging="436"/>
        <w:jc w:val="both"/>
        <w:rPr>
          <w:rFonts w:ascii="Cambria" w:hAnsi="Cambria" w:cs="Verdana"/>
        </w:rPr>
      </w:pPr>
      <w:r w:rsidRPr="005E5D87">
        <w:rPr>
          <w:rFonts w:ascii="Cambria" w:hAnsi="Cambria" w:cs="Verdana"/>
        </w:rPr>
        <w:t xml:space="preserve">Organizatorem Konkursu jest </w:t>
      </w:r>
      <w:r w:rsidR="00580731">
        <w:rPr>
          <w:rFonts w:ascii="Cambria" w:hAnsi="Cambria" w:cs="Verdana"/>
        </w:rPr>
        <w:t>Stowarzyszenie Nowe Horyzonty</w:t>
      </w:r>
      <w:r w:rsidR="00076F55">
        <w:rPr>
          <w:rFonts w:ascii="Cambria" w:hAnsi="Cambria" w:cs="Verdana"/>
        </w:rPr>
        <w:t xml:space="preserve"> </w:t>
      </w:r>
      <w:r w:rsidR="00580731" w:rsidRPr="005E5D87">
        <w:rPr>
          <w:rFonts w:ascii="Cambria" w:hAnsi="Cambria" w:cs="Verdana"/>
        </w:rPr>
        <w:t>(</w:t>
      </w:r>
      <w:r w:rsidRPr="005E5D87">
        <w:rPr>
          <w:rFonts w:ascii="Cambria" w:hAnsi="Cambria" w:cs="Verdana"/>
        </w:rPr>
        <w:t xml:space="preserve">dalej również </w:t>
      </w:r>
      <w:r w:rsidRPr="005E5D87">
        <w:rPr>
          <w:rFonts w:ascii="Cambria" w:hAnsi="Cambria" w:cs="Verdana"/>
          <w:b/>
        </w:rPr>
        <w:t>„Organizator”</w:t>
      </w:r>
      <w:r w:rsidR="009D34A9" w:rsidRPr="005E5D87">
        <w:rPr>
          <w:rFonts w:ascii="Cambria" w:hAnsi="Cambria" w:cs="Verdana"/>
        </w:rPr>
        <w:t>), zaś F</w:t>
      </w:r>
      <w:r w:rsidRPr="005E5D87">
        <w:rPr>
          <w:rFonts w:ascii="Cambria" w:hAnsi="Cambria" w:cs="Verdana"/>
        </w:rPr>
        <w:t xml:space="preserve">undatorem nagród w Konkursie jest </w:t>
      </w:r>
      <w:r w:rsidR="00FD5E6A" w:rsidRPr="005E5D87">
        <w:rPr>
          <w:rFonts w:ascii="Cambria" w:hAnsi="Cambria" w:cs="Verdana"/>
        </w:rPr>
        <w:t xml:space="preserve">MOMAKIN </w:t>
      </w:r>
      <w:r w:rsidR="00CA0D88">
        <w:rPr>
          <w:rFonts w:ascii="Cambria" w:hAnsi="Cambria" w:cs="Verdana"/>
        </w:rPr>
        <w:t>Paulina Zacharek, Al. Kościuszki 93 lok. 30, 90-418, Łódź, NIP: 726-257-08-60, REGN: 361418530</w:t>
      </w:r>
      <w:r w:rsidRPr="005E5D87">
        <w:rPr>
          <w:rFonts w:ascii="Cambria" w:hAnsi="Cambria" w:cs="Verdana"/>
        </w:rPr>
        <w:t xml:space="preserve"> (dalej również: </w:t>
      </w:r>
      <w:r w:rsidRPr="005E5D87">
        <w:rPr>
          <w:rFonts w:ascii="Cambria" w:hAnsi="Cambria" w:cs="Verdana"/>
          <w:b/>
        </w:rPr>
        <w:t>„Fundator”</w:t>
      </w:r>
      <w:r w:rsidRPr="005E5D87">
        <w:rPr>
          <w:rFonts w:ascii="Cambria" w:hAnsi="Cambria" w:cs="Verdana"/>
        </w:rPr>
        <w:t>).</w:t>
      </w:r>
    </w:p>
    <w:p w:rsidR="00FD5E6A" w:rsidRPr="005E5D87" w:rsidRDefault="00821FA0" w:rsidP="00FD5E6A">
      <w:pPr>
        <w:pStyle w:val="Default"/>
        <w:numPr>
          <w:ilvl w:val="0"/>
          <w:numId w:val="1"/>
        </w:numPr>
        <w:spacing w:before="120"/>
        <w:jc w:val="both"/>
        <w:rPr>
          <w:rFonts w:ascii="Cambria" w:eastAsiaTheme="minorHAnsi" w:hAnsi="Cambria"/>
          <w:lang w:eastAsia="en-US"/>
        </w:rPr>
      </w:pPr>
      <w:r w:rsidRPr="005E5D87">
        <w:rPr>
          <w:rFonts w:ascii="Cambria" w:hAnsi="Cambria" w:cs="Verdana"/>
        </w:rPr>
        <w:t xml:space="preserve">Konkurs </w:t>
      </w:r>
      <w:r w:rsidR="0041412B" w:rsidRPr="005E5D87">
        <w:rPr>
          <w:rFonts w:ascii="Cambria" w:hAnsi="Cambria" w:cs="Verdana"/>
        </w:rPr>
        <w:t>odbywa</w:t>
      </w:r>
      <w:r w:rsidRPr="005E5D87">
        <w:rPr>
          <w:rFonts w:ascii="Cambria" w:hAnsi="Cambria" w:cs="Verdana"/>
        </w:rPr>
        <w:t xml:space="preserve"> się </w:t>
      </w:r>
      <w:r w:rsidR="00114F20">
        <w:rPr>
          <w:rFonts w:ascii="Cambria" w:eastAsiaTheme="minorHAnsi" w:hAnsi="Cambria"/>
          <w:lang w:eastAsia="en-US"/>
        </w:rPr>
        <w:t xml:space="preserve">w dniach pomiędzy </w:t>
      </w:r>
      <w:r w:rsidR="00076F55">
        <w:rPr>
          <w:rFonts w:ascii="Cambria" w:eastAsiaTheme="minorHAnsi" w:hAnsi="Cambria"/>
          <w:lang w:eastAsia="en-US"/>
        </w:rPr>
        <w:t>1</w:t>
      </w:r>
      <w:r w:rsidR="00AB3A0C">
        <w:rPr>
          <w:rFonts w:ascii="Cambria" w:eastAsiaTheme="minorHAnsi" w:hAnsi="Cambria"/>
          <w:lang w:eastAsia="en-US"/>
        </w:rPr>
        <w:t>9</w:t>
      </w:r>
      <w:r w:rsidR="00076F55" w:rsidRPr="006A31FC">
        <w:rPr>
          <w:rFonts w:ascii="Cambria" w:eastAsiaTheme="minorHAnsi" w:hAnsi="Cambria"/>
          <w:lang w:eastAsia="en-US"/>
        </w:rPr>
        <w:t xml:space="preserve"> </w:t>
      </w:r>
      <w:r w:rsidR="006A31FC" w:rsidRPr="006A31FC">
        <w:rPr>
          <w:rFonts w:ascii="Cambria" w:eastAsiaTheme="minorHAnsi" w:hAnsi="Cambria"/>
          <w:lang w:eastAsia="en-US"/>
        </w:rPr>
        <w:t xml:space="preserve">kwietnia </w:t>
      </w:r>
      <w:r w:rsidR="006A31FC" w:rsidRPr="005E5D87">
        <w:rPr>
          <w:rFonts w:ascii="Cambria" w:eastAsiaTheme="minorHAnsi" w:hAnsi="Cambria"/>
          <w:lang w:eastAsia="en-US"/>
        </w:rPr>
        <w:t>a</w:t>
      </w:r>
      <w:r w:rsidR="00114F20">
        <w:rPr>
          <w:rFonts w:ascii="Cambria" w:eastAsiaTheme="minorHAnsi" w:hAnsi="Cambria"/>
          <w:lang w:eastAsia="en-US"/>
        </w:rPr>
        <w:t xml:space="preserve"> </w:t>
      </w:r>
      <w:r w:rsidR="00AB3A0C">
        <w:rPr>
          <w:rFonts w:ascii="Cambria" w:eastAsiaTheme="minorHAnsi" w:hAnsi="Cambria"/>
          <w:lang w:eastAsia="en-US"/>
        </w:rPr>
        <w:t>9</w:t>
      </w:r>
      <w:r w:rsidR="00076F55" w:rsidRPr="006A31FC">
        <w:rPr>
          <w:rFonts w:ascii="Cambria" w:eastAsiaTheme="minorHAnsi" w:hAnsi="Cambria"/>
          <w:lang w:eastAsia="en-US"/>
        </w:rPr>
        <w:t xml:space="preserve"> </w:t>
      </w:r>
      <w:proofErr w:type="spellStart"/>
      <w:r w:rsidR="006A31FC" w:rsidRPr="006A31FC">
        <w:rPr>
          <w:rFonts w:ascii="Cambria" w:eastAsiaTheme="minorHAnsi" w:hAnsi="Cambria"/>
          <w:lang w:eastAsia="en-US"/>
        </w:rPr>
        <w:t>maja</w:t>
      </w:r>
      <w:proofErr w:type="spellEnd"/>
      <w:r w:rsidR="006A31FC" w:rsidRPr="006A31FC">
        <w:rPr>
          <w:rFonts w:ascii="Cambria" w:eastAsiaTheme="minorHAnsi" w:hAnsi="Cambria"/>
          <w:lang w:eastAsia="en-US"/>
        </w:rPr>
        <w:t xml:space="preserve"> 2017 roku w lokalnym środowisku </w:t>
      </w:r>
      <w:r w:rsidR="00114F20">
        <w:rPr>
          <w:rFonts w:ascii="Cambria" w:eastAsiaTheme="minorHAnsi" w:hAnsi="Cambria"/>
          <w:lang w:eastAsia="en-US"/>
        </w:rPr>
        <w:t xml:space="preserve">Partnera, </w:t>
      </w:r>
      <w:r w:rsidR="006A31FC" w:rsidRPr="005E5D87">
        <w:rPr>
          <w:rFonts w:ascii="Cambria" w:eastAsiaTheme="minorHAnsi" w:hAnsi="Cambria"/>
          <w:lang w:eastAsia="en-US"/>
        </w:rPr>
        <w:t xml:space="preserve">na terenie Polski </w:t>
      </w:r>
      <w:r w:rsidR="00FD5E6A" w:rsidRPr="005E5D87">
        <w:rPr>
          <w:rFonts w:ascii="Cambria" w:eastAsiaTheme="minorHAnsi" w:hAnsi="Cambria"/>
          <w:lang w:eastAsia="en-US"/>
        </w:rPr>
        <w:t xml:space="preserve">i </w:t>
      </w:r>
      <w:r w:rsidR="006A31FC" w:rsidRPr="006A31FC">
        <w:rPr>
          <w:rFonts w:ascii="Cambria" w:eastAsiaTheme="minorHAnsi" w:hAnsi="Cambria"/>
          <w:lang w:eastAsia="en-US"/>
        </w:rPr>
        <w:t xml:space="preserve">skierowany </w:t>
      </w:r>
      <w:r w:rsidR="00FD5E6A" w:rsidRPr="005E5D87">
        <w:rPr>
          <w:rFonts w:ascii="Cambria" w:eastAsiaTheme="minorHAnsi" w:hAnsi="Cambria"/>
          <w:lang w:eastAsia="en-US"/>
        </w:rPr>
        <w:t xml:space="preserve">jest </w:t>
      </w:r>
      <w:r w:rsidR="006A31FC" w:rsidRPr="006A31FC">
        <w:rPr>
          <w:rFonts w:ascii="Cambria" w:eastAsiaTheme="minorHAnsi" w:hAnsi="Cambria"/>
          <w:lang w:eastAsia="en-US"/>
        </w:rPr>
        <w:t>d</w:t>
      </w:r>
      <w:r w:rsidR="00FD5E6A" w:rsidRPr="005E5D87">
        <w:rPr>
          <w:rFonts w:ascii="Cambria" w:eastAsiaTheme="minorHAnsi" w:hAnsi="Cambria"/>
          <w:lang w:eastAsia="en-US"/>
        </w:rPr>
        <w:t xml:space="preserve">o </w:t>
      </w:r>
      <w:proofErr w:type="spellStart"/>
      <w:r w:rsidR="00FD5E6A" w:rsidRPr="005E5D87">
        <w:rPr>
          <w:rFonts w:ascii="Cambria" w:eastAsiaTheme="minorHAnsi" w:hAnsi="Cambria"/>
          <w:lang w:eastAsia="en-US"/>
        </w:rPr>
        <w:t>dzieci</w:t>
      </w:r>
      <w:proofErr w:type="spellEnd"/>
      <w:r w:rsidR="00FD5E6A" w:rsidRPr="005E5D87">
        <w:rPr>
          <w:rFonts w:ascii="Cambria" w:eastAsiaTheme="minorHAnsi" w:hAnsi="Cambria"/>
          <w:lang w:eastAsia="en-US"/>
        </w:rPr>
        <w:t xml:space="preserve"> od 3. do </w:t>
      </w:r>
      <w:r w:rsidR="00DF41F1">
        <w:rPr>
          <w:rFonts w:ascii="Cambria" w:eastAsiaTheme="minorHAnsi" w:hAnsi="Cambria"/>
          <w:lang w:eastAsia="en-US"/>
        </w:rPr>
        <w:t>10</w:t>
      </w:r>
      <w:r w:rsidR="00FD5E6A" w:rsidRPr="005E5D87">
        <w:rPr>
          <w:rFonts w:ascii="Cambria" w:eastAsiaTheme="minorHAnsi" w:hAnsi="Cambria"/>
          <w:lang w:eastAsia="en-US"/>
        </w:rPr>
        <w:t>. roku życia.</w:t>
      </w:r>
    </w:p>
    <w:p w:rsidR="006A31FC" w:rsidRPr="005E5D87" w:rsidRDefault="00FD5E6A" w:rsidP="00FD5E6A">
      <w:pPr>
        <w:pStyle w:val="Default"/>
        <w:numPr>
          <w:ilvl w:val="0"/>
          <w:numId w:val="1"/>
        </w:numPr>
        <w:spacing w:before="120"/>
        <w:jc w:val="both"/>
        <w:rPr>
          <w:rFonts w:ascii="Cambria" w:eastAsiaTheme="minorHAnsi" w:hAnsi="Cambria"/>
          <w:lang w:eastAsia="en-US"/>
        </w:rPr>
      </w:pPr>
      <w:r w:rsidRPr="005E5D87">
        <w:rPr>
          <w:rFonts w:ascii="Cambria" w:hAnsi="Cambria" w:cs="Verdana"/>
        </w:rPr>
        <w:t xml:space="preserve">Rozstrzygnięcie nastąpi do dnia </w:t>
      </w:r>
      <w:r w:rsidR="00AB3A0C" w:rsidRPr="005E5D87">
        <w:rPr>
          <w:rFonts w:ascii="Cambria" w:hAnsi="Cambria" w:cs="Verdana"/>
        </w:rPr>
        <w:t>1</w:t>
      </w:r>
      <w:r w:rsidR="00AB3A0C">
        <w:rPr>
          <w:rFonts w:ascii="Cambria" w:hAnsi="Cambria" w:cs="Verdana"/>
        </w:rPr>
        <w:t>0</w:t>
      </w:r>
      <w:r w:rsidR="00AB3A0C" w:rsidRPr="005E5D87">
        <w:rPr>
          <w:rFonts w:ascii="Cambria" w:hAnsi="Cambria" w:cs="Verdana"/>
        </w:rPr>
        <w:t xml:space="preserve"> </w:t>
      </w:r>
      <w:proofErr w:type="spellStart"/>
      <w:r w:rsidRPr="005E5D87">
        <w:rPr>
          <w:rFonts w:ascii="Cambria" w:hAnsi="Cambria" w:cs="Verdana"/>
        </w:rPr>
        <w:t>maja</w:t>
      </w:r>
      <w:proofErr w:type="spellEnd"/>
      <w:r w:rsidRPr="005E5D87">
        <w:rPr>
          <w:rFonts w:ascii="Cambria" w:hAnsi="Cambria" w:cs="Verdana"/>
        </w:rPr>
        <w:t xml:space="preserve"> 2017 </w:t>
      </w:r>
      <w:proofErr w:type="spellStart"/>
      <w:r w:rsidRPr="005E5D87">
        <w:rPr>
          <w:rFonts w:ascii="Cambria" w:hAnsi="Cambria" w:cs="Verdana"/>
        </w:rPr>
        <w:t>r</w:t>
      </w:r>
      <w:proofErr w:type="spellEnd"/>
      <w:r w:rsidRPr="005E5D87">
        <w:rPr>
          <w:rFonts w:ascii="Cambria" w:hAnsi="Cambria" w:cs="Verdana"/>
        </w:rPr>
        <w:t xml:space="preserve">., zaś w dniu </w:t>
      </w:r>
      <w:r w:rsidR="001D2DA4">
        <w:rPr>
          <w:rFonts w:ascii="Cambria" w:eastAsiaTheme="minorHAnsi" w:hAnsi="Cambria"/>
          <w:lang w:eastAsia="en-US"/>
        </w:rPr>
        <w:t>1</w:t>
      </w:r>
      <w:r w:rsidR="001D2DA4">
        <w:rPr>
          <w:rFonts w:ascii="Cambria" w:eastAsiaTheme="minorHAnsi" w:hAnsi="Cambria"/>
          <w:lang w:eastAsia="en-US"/>
        </w:rPr>
        <w:t>3</w:t>
      </w:r>
      <w:r w:rsidR="001D2DA4">
        <w:rPr>
          <w:rFonts w:ascii="Cambria" w:eastAsiaTheme="minorHAnsi" w:hAnsi="Cambria"/>
          <w:lang w:eastAsia="en-US"/>
        </w:rPr>
        <w:t xml:space="preserve"> </w:t>
      </w:r>
      <w:proofErr w:type="spellStart"/>
      <w:r w:rsidR="00076F55">
        <w:rPr>
          <w:rFonts w:ascii="Cambria" w:eastAsiaTheme="minorHAnsi" w:hAnsi="Cambria"/>
          <w:lang w:eastAsia="en-US"/>
        </w:rPr>
        <w:t>maja</w:t>
      </w:r>
      <w:proofErr w:type="spellEnd"/>
      <w:r w:rsidR="00076F55">
        <w:rPr>
          <w:rFonts w:ascii="Cambria" w:eastAsiaTheme="minorHAnsi" w:hAnsi="Cambria"/>
          <w:lang w:eastAsia="en-US"/>
        </w:rPr>
        <w:t xml:space="preserve"> </w:t>
      </w:r>
      <w:r w:rsidRPr="005E5D87">
        <w:rPr>
          <w:rFonts w:ascii="Cambria" w:eastAsiaTheme="minorHAnsi" w:hAnsi="Cambria"/>
          <w:lang w:eastAsia="en-US"/>
        </w:rPr>
        <w:t>2017 roku przeprowadzone zostanie</w:t>
      </w:r>
      <w:r w:rsidR="006A31FC" w:rsidRPr="005E5D87">
        <w:rPr>
          <w:rFonts w:ascii="Cambria" w:eastAsiaTheme="minorHAnsi" w:hAnsi="Cambria"/>
          <w:lang w:eastAsia="en-US"/>
        </w:rPr>
        <w:t xml:space="preserve"> uroczyste wręczenie nagród dla zwycięzców konkursów, połączone z bezpłatną kinową projekcją trzech odcinków serialu</w:t>
      </w:r>
      <w:r w:rsidR="006A31FC" w:rsidRPr="005E5D87">
        <w:rPr>
          <w:rFonts w:ascii="Cambria" w:eastAsiaTheme="minorHAnsi" w:hAnsi="Cambria"/>
          <w:i/>
          <w:iCs/>
          <w:lang w:eastAsia="en-US"/>
        </w:rPr>
        <w:t xml:space="preserve"> Przytul mnie</w:t>
      </w:r>
      <w:r w:rsidR="006A31FC" w:rsidRPr="005E5D87">
        <w:rPr>
          <w:rFonts w:ascii="Cambria" w:eastAsiaTheme="minorHAnsi" w:hAnsi="Cambria"/>
          <w:lang w:eastAsia="en-US"/>
        </w:rPr>
        <w:t xml:space="preserve">. </w:t>
      </w:r>
    </w:p>
    <w:p w:rsidR="0087186A" w:rsidRPr="005E5D87" w:rsidRDefault="0087186A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</w:rPr>
      </w:pP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sz w:val="30"/>
          <w:szCs w:val="30"/>
        </w:rPr>
      </w:pPr>
      <w:r w:rsidRPr="00AC159D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</w:t>
      </w:r>
      <w:r w:rsidRPr="00AC159D">
        <w:rPr>
          <w:rFonts w:ascii="Cambria" w:hAnsi="Cambria" w:cs="Verdana"/>
          <w:b/>
          <w:bCs/>
          <w:sz w:val="30"/>
          <w:szCs w:val="30"/>
        </w:rPr>
        <w:t>2</w:t>
      </w:r>
    </w:p>
    <w:p w:rsidR="00821FA0" w:rsidRPr="00DF41F1" w:rsidRDefault="00AC159D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 w:rsidRPr="00DF41F1">
        <w:rPr>
          <w:rFonts w:ascii="Cambria" w:hAnsi="Cambria" w:cs="Verdana"/>
          <w:b/>
          <w:bCs/>
          <w:sz w:val="30"/>
          <w:szCs w:val="30"/>
        </w:rPr>
        <w:t>Uczestnicy Konkursu</w:t>
      </w:r>
    </w:p>
    <w:p w:rsidR="00821FA0" w:rsidRPr="00DF41F1" w:rsidRDefault="00FD5E6A" w:rsidP="0087186A">
      <w:pPr>
        <w:pStyle w:val="Defaul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Cambria" w:hAnsi="Cambria" w:cs="Verdana"/>
        </w:rPr>
      </w:pPr>
      <w:r w:rsidRPr="00DF41F1">
        <w:rPr>
          <w:rFonts w:ascii="Cambria" w:hAnsi="Cambria" w:cs="Verdana"/>
        </w:rPr>
        <w:t>Zgłoszenia</w:t>
      </w:r>
      <w:r w:rsidR="00821FA0" w:rsidRPr="00DF41F1">
        <w:rPr>
          <w:rFonts w:ascii="Cambria" w:hAnsi="Cambria" w:cs="Verdana"/>
        </w:rPr>
        <w:t xml:space="preserve"> udziału </w:t>
      </w:r>
      <w:r w:rsidRPr="00DF41F1">
        <w:rPr>
          <w:rFonts w:ascii="Cambria" w:hAnsi="Cambria" w:cs="Verdana"/>
        </w:rPr>
        <w:t xml:space="preserve">dziecka </w:t>
      </w:r>
      <w:r w:rsidR="00821FA0" w:rsidRPr="00DF41F1">
        <w:rPr>
          <w:rFonts w:ascii="Cambria" w:hAnsi="Cambria" w:cs="Verdana"/>
        </w:rPr>
        <w:t xml:space="preserve">w Konkursie </w:t>
      </w:r>
      <w:r w:rsidRPr="00DF41F1">
        <w:rPr>
          <w:rFonts w:ascii="Cambria" w:hAnsi="Cambria" w:cs="Verdana"/>
        </w:rPr>
        <w:t>należy dokonać</w:t>
      </w:r>
      <w:r w:rsidR="00821FA0" w:rsidRPr="00DF41F1">
        <w:rPr>
          <w:rFonts w:ascii="Cambria" w:hAnsi="Cambria" w:cs="Verdana"/>
        </w:rPr>
        <w:t xml:space="preserve"> w sposób wskazany w Regulaminie. </w:t>
      </w:r>
    </w:p>
    <w:p w:rsidR="00FD5E6A" w:rsidRPr="001F47B0" w:rsidRDefault="009D34A9" w:rsidP="00FD5E6A">
      <w:pPr>
        <w:pStyle w:val="Defaul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Cambria" w:hAnsi="Cambria" w:cs="Verdana"/>
          <w:b/>
          <w:i/>
        </w:rPr>
      </w:pPr>
      <w:r w:rsidRPr="00DF41F1">
        <w:rPr>
          <w:rFonts w:ascii="Cambria" w:hAnsi="Cambria" w:cs="Verdana"/>
        </w:rPr>
        <w:t xml:space="preserve">Konkurs adresowany jest do </w:t>
      </w:r>
      <w:proofErr w:type="spellStart"/>
      <w:r w:rsidRPr="00DF41F1">
        <w:rPr>
          <w:rFonts w:ascii="Cambria" w:hAnsi="Cambria" w:cs="Verdana"/>
        </w:rPr>
        <w:t>dzieci</w:t>
      </w:r>
      <w:proofErr w:type="spellEnd"/>
      <w:r w:rsidRPr="00DF41F1">
        <w:rPr>
          <w:rFonts w:ascii="Cambria" w:hAnsi="Cambria" w:cs="Verdana"/>
        </w:rPr>
        <w:t xml:space="preserve"> w wieku od 3 do </w:t>
      </w:r>
      <w:r w:rsidR="00DF41F1">
        <w:rPr>
          <w:rFonts w:ascii="Cambria" w:hAnsi="Cambria" w:cs="Verdana"/>
        </w:rPr>
        <w:t>10</w:t>
      </w:r>
      <w:r w:rsidRPr="00DF41F1">
        <w:rPr>
          <w:rFonts w:ascii="Cambria" w:hAnsi="Cambria" w:cs="Verdana"/>
        </w:rPr>
        <w:t xml:space="preserve"> lat. </w:t>
      </w:r>
      <w:r w:rsidR="00821FA0" w:rsidRPr="00DF41F1">
        <w:rPr>
          <w:rFonts w:ascii="Cambria" w:hAnsi="Cambria" w:cs="Verdana"/>
        </w:rPr>
        <w:t xml:space="preserve"> </w:t>
      </w:r>
      <w:r w:rsidRPr="00DF41F1">
        <w:rPr>
          <w:rFonts w:ascii="Cambria" w:hAnsi="Cambria" w:cs="Verdana"/>
        </w:rPr>
        <w:t xml:space="preserve">Dzieci </w:t>
      </w:r>
      <w:r w:rsidR="00FD5E6A" w:rsidRPr="00DF41F1">
        <w:rPr>
          <w:rFonts w:ascii="Cambria" w:hAnsi="Cambria" w:cs="Verdana"/>
        </w:rPr>
        <w:t>brać</w:t>
      </w:r>
      <w:r w:rsidRPr="00DF41F1">
        <w:rPr>
          <w:rFonts w:ascii="Cambria" w:hAnsi="Cambria" w:cs="Verdana"/>
        </w:rPr>
        <w:t xml:space="preserve"> będą udział w Konkursie </w:t>
      </w:r>
      <w:proofErr w:type="spellStart"/>
      <w:r w:rsidRPr="00DF41F1">
        <w:rPr>
          <w:rFonts w:ascii="Cambria" w:hAnsi="Cambria" w:cs="Verdana"/>
        </w:rPr>
        <w:t>za</w:t>
      </w:r>
      <w:proofErr w:type="spellEnd"/>
      <w:r w:rsidRPr="00DF41F1">
        <w:rPr>
          <w:rFonts w:ascii="Cambria" w:hAnsi="Cambria" w:cs="Verdana"/>
        </w:rPr>
        <w:t xml:space="preserve"> pisemną zgodę rodzica lub </w:t>
      </w:r>
      <w:r w:rsidR="00AC159D" w:rsidRPr="00DF41F1">
        <w:rPr>
          <w:rFonts w:ascii="Cambria" w:hAnsi="Cambria" w:cs="Verdana"/>
        </w:rPr>
        <w:t>prawnego opiekuna</w:t>
      </w:r>
      <w:r w:rsidR="001F47B0">
        <w:rPr>
          <w:rFonts w:ascii="Cambria" w:hAnsi="Cambria" w:cs="Verdana"/>
        </w:rPr>
        <w:t xml:space="preserve"> zawartym w formularzu rejestracyjnym.</w:t>
      </w:r>
    </w:p>
    <w:p w:rsidR="001F47B0" w:rsidRPr="00DF41F1" w:rsidRDefault="001F47B0" w:rsidP="00FD5E6A">
      <w:pPr>
        <w:pStyle w:val="Defaul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Cambria" w:hAnsi="Cambria" w:cs="Verdana"/>
          <w:b/>
          <w:i/>
        </w:rPr>
      </w:pPr>
      <w:r>
        <w:rPr>
          <w:rFonts w:ascii="Cambria" w:hAnsi="Cambria" w:cs="Verdana"/>
        </w:rPr>
        <w:t xml:space="preserve">Do konkursu przyjmowane będą jedynie  prace opatrzone formularzem rejestracyjnym, stanowiącym Załącznik 1 do niniejszego Regulaminu. </w:t>
      </w:r>
    </w:p>
    <w:p w:rsidR="003E5F79" w:rsidRDefault="003E5F79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 w:rsidRPr="00AC159D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 </w:t>
      </w:r>
      <w:r w:rsidRPr="00AC159D">
        <w:rPr>
          <w:rFonts w:ascii="Cambria" w:hAnsi="Cambria" w:cs="Verdana"/>
          <w:b/>
          <w:bCs/>
          <w:sz w:val="30"/>
          <w:szCs w:val="30"/>
        </w:rPr>
        <w:t>3</w:t>
      </w:r>
    </w:p>
    <w:p w:rsidR="00821FA0" w:rsidRPr="00AC159D" w:rsidRDefault="00AC159D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>
        <w:rPr>
          <w:rFonts w:ascii="Cambria" w:hAnsi="Cambria" w:cs="Verdana"/>
          <w:b/>
          <w:bCs/>
          <w:sz w:val="30"/>
          <w:szCs w:val="30"/>
        </w:rPr>
        <w:t>Zasady Konkursu</w:t>
      </w:r>
    </w:p>
    <w:p w:rsidR="00455E48" w:rsidRPr="00AC159D" w:rsidRDefault="00793C74" w:rsidP="0087186A">
      <w:pPr>
        <w:pStyle w:val="Akapitzlist"/>
        <w:numPr>
          <w:ilvl w:val="0"/>
          <w:numId w:val="9"/>
        </w:numPr>
        <w:spacing w:before="120" w:after="120"/>
        <w:ind w:hanging="436"/>
        <w:contextualSpacing w:val="0"/>
        <w:jc w:val="both"/>
        <w:rPr>
          <w:rFonts w:ascii="Cambria" w:hAnsi="Cambria"/>
        </w:rPr>
      </w:pPr>
      <w:r w:rsidRPr="00AC159D">
        <w:rPr>
          <w:rFonts w:ascii="Cambria" w:hAnsi="Cambria"/>
        </w:rPr>
        <w:lastRenderedPageBreak/>
        <w:t>Zadanie</w:t>
      </w:r>
      <w:r w:rsidR="004A0AF3" w:rsidRPr="00AC159D">
        <w:rPr>
          <w:rFonts w:ascii="Cambria" w:hAnsi="Cambria"/>
        </w:rPr>
        <w:t xml:space="preserve"> konkursowe polega na </w:t>
      </w:r>
      <w:r w:rsidR="00AC159D">
        <w:rPr>
          <w:rFonts w:ascii="Cambria" w:hAnsi="Cambria"/>
        </w:rPr>
        <w:t>stworzeniu najbardziej kreatywnej, kolorowej i oddającej charakter Konkursu pracy plastycznej</w:t>
      </w:r>
      <w:r w:rsidR="00BF0DCB">
        <w:rPr>
          <w:rFonts w:ascii="Cambria" w:hAnsi="Cambria"/>
        </w:rPr>
        <w:t xml:space="preserve"> obrazującej stwierdzenie </w:t>
      </w:r>
      <w:r w:rsidR="00BF0DCB" w:rsidRPr="00BF0DCB">
        <w:rPr>
          <w:rFonts w:ascii="Cambria" w:hAnsi="Cambria"/>
          <w:i/>
        </w:rPr>
        <w:t>„Przytulam, bo lubię”</w:t>
      </w:r>
      <w:r w:rsidR="00AC159D">
        <w:rPr>
          <w:rFonts w:ascii="Cambria" w:hAnsi="Cambria"/>
        </w:rPr>
        <w:t>, w formie</w:t>
      </w:r>
      <w:r w:rsidR="00114F20">
        <w:rPr>
          <w:rFonts w:ascii="Cambria" w:hAnsi="Cambria"/>
        </w:rPr>
        <w:t xml:space="preserve"> </w:t>
      </w:r>
      <w:r w:rsidR="00076F55">
        <w:rPr>
          <w:rFonts w:ascii="Cambria" w:hAnsi="Cambria"/>
        </w:rPr>
        <w:t xml:space="preserve">kolażu, </w:t>
      </w:r>
      <w:r w:rsidR="00AC159D">
        <w:rPr>
          <w:rFonts w:ascii="Cambria" w:hAnsi="Cambria"/>
        </w:rPr>
        <w:t>wykonanej dowolną techniką plastyczną.</w:t>
      </w:r>
    </w:p>
    <w:p w:rsidR="004656F4" w:rsidRDefault="004656F4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sz w:val="30"/>
          <w:szCs w:val="30"/>
        </w:rPr>
      </w:pPr>
      <w:r w:rsidRPr="00AC159D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</w:t>
      </w:r>
      <w:r w:rsidRPr="00AC159D">
        <w:rPr>
          <w:rFonts w:ascii="Cambria" w:hAnsi="Cambria" w:cs="Verdana"/>
          <w:b/>
          <w:bCs/>
          <w:sz w:val="30"/>
          <w:szCs w:val="30"/>
        </w:rPr>
        <w:t>4</w:t>
      </w:r>
    </w:p>
    <w:p w:rsidR="00821FA0" w:rsidRPr="00AC159D" w:rsidRDefault="00646C23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>
        <w:rPr>
          <w:rFonts w:ascii="Cambria" w:hAnsi="Cambria" w:cs="Verdana"/>
          <w:b/>
          <w:bCs/>
          <w:sz w:val="30"/>
          <w:szCs w:val="30"/>
        </w:rPr>
        <w:t>Rozstrzygnięcie Konkursu</w:t>
      </w:r>
    </w:p>
    <w:p w:rsidR="005D4BBD" w:rsidRPr="00AC159D" w:rsidRDefault="00821FA0" w:rsidP="0087186A">
      <w:pPr>
        <w:pStyle w:val="Default"/>
        <w:numPr>
          <w:ilvl w:val="0"/>
          <w:numId w:val="14"/>
        </w:numPr>
        <w:spacing w:before="120" w:after="120" w:line="276" w:lineRule="auto"/>
        <w:ind w:hanging="436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>Rozstrzygnięcie Konkursu nastąpi w</w:t>
      </w:r>
      <w:r w:rsidR="000F43CC" w:rsidRPr="00AC159D">
        <w:rPr>
          <w:rFonts w:ascii="Cambria" w:hAnsi="Cambria" w:cs="Verdana"/>
          <w:sz w:val="22"/>
          <w:szCs w:val="22"/>
        </w:rPr>
        <w:t xml:space="preserve"> termin</w:t>
      </w:r>
      <w:r w:rsidR="00EA2BFF" w:rsidRPr="00AC159D">
        <w:rPr>
          <w:rFonts w:ascii="Cambria" w:hAnsi="Cambria" w:cs="Verdana"/>
          <w:sz w:val="22"/>
          <w:szCs w:val="22"/>
        </w:rPr>
        <w:t xml:space="preserve">ie </w:t>
      </w:r>
      <w:r w:rsidRPr="00AC159D">
        <w:rPr>
          <w:rFonts w:ascii="Cambria" w:hAnsi="Cambria" w:cs="Verdana"/>
          <w:sz w:val="22"/>
          <w:szCs w:val="22"/>
        </w:rPr>
        <w:t>wskazany</w:t>
      </w:r>
      <w:r w:rsidR="00EA2BFF" w:rsidRPr="00AC159D">
        <w:rPr>
          <w:rFonts w:ascii="Cambria" w:hAnsi="Cambria" w:cs="Verdana"/>
          <w:sz w:val="22"/>
          <w:szCs w:val="22"/>
        </w:rPr>
        <w:t>m</w:t>
      </w:r>
      <w:r w:rsidRPr="00AC159D">
        <w:rPr>
          <w:rFonts w:ascii="Cambria" w:hAnsi="Cambria" w:cs="Verdana"/>
          <w:sz w:val="22"/>
          <w:szCs w:val="22"/>
        </w:rPr>
        <w:t xml:space="preserve"> w </w:t>
      </w:r>
      <w:r w:rsidRPr="00AC159D">
        <w:rPr>
          <w:rFonts w:ascii="Cambria" w:hAnsi="Cambria" w:cstheme="minorHAnsi"/>
          <w:sz w:val="22"/>
          <w:szCs w:val="22"/>
        </w:rPr>
        <w:t>§</w:t>
      </w:r>
      <w:r w:rsidR="00AB3885" w:rsidRPr="00AC159D">
        <w:rPr>
          <w:rFonts w:ascii="Cambria" w:hAnsi="Cambria" w:cstheme="minorHAnsi"/>
          <w:sz w:val="22"/>
          <w:szCs w:val="22"/>
        </w:rPr>
        <w:t xml:space="preserve"> </w:t>
      </w:r>
      <w:r w:rsidRPr="00AC159D">
        <w:rPr>
          <w:rFonts w:ascii="Cambria" w:hAnsi="Cambria" w:cs="Verdana"/>
          <w:sz w:val="22"/>
          <w:szCs w:val="22"/>
        </w:rPr>
        <w:t xml:space="preserve">1 ust. </w:t>
      </w:r>
      <w:r w:rsidR="009D34A9">
        <w:rPr>
          <w:rFonts w:ascii="Cambria" w:hAnsi="Cambria" w:cs="Verdana"/>
          <w:sz w:val="22"/>
          <w:szCs w:val="22"/>
        </w:rPr>
        <w:t>5</w:t>
      </w:r>
      <w:r w:rsidRPr="00AC159D">
        <w:rPr>
          <w:rFonts w:ascii="Cambria" w:hAnsi="Cambria" w:cs="Verdana"/>
          <w:sz w:val="22"/>
          <w:szCs w:val="22"/>
        </w:rPr>
        <w:t xml:space="preserve">. </w:t>
      </w:r>
    </w:p>
    <w:p w:rsidR="00A86C27" w:rsidRPr="00AC159D" w:rsidRDefault="00821FA0" w:rsidP="00A86C27">
      <w:pPr>
        <w:pStyle w:val="Default"/>
        <w:numPr>
          <w:ilvl w:val="0"/>
          <w:numId w:val="14"/>
        </w:numPr>
        <w:spacing w:before="120" w:after="120" w:line="276" w:lineRule="auto"/>
        <w:ind w:hanging="436"/>
        <w:jc w:val="both"/>
        <w:rPr>
          <w:rFonts w:ascii="Cambria" w:hAnsi="Cambria" w:cs="Verdana"/>
          <w:b/>
          <w:i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W Konkursie decyzją Komisji Konkursowej powołanej przez Organizatora, składającej się z </w:t>
      </w:r>
      <w:r w:rsidR="004C627E">
        <w:rPr>
          <w:rFonts w:ascii="Cambria" w:hAnsi="Cambria" w:cs="Verdana"/>
          <w:sz w:val="22"/>
          <w:szCs w:val="22"/>
        </w:rPr>
        <w:t xml:space="preserve">3 osób </w:t>
      </w:r>
      <w:r w:rsidR="00560985" w:rsidRPr="00AC159D">
        <w:rPr>
          <w:rFonts w:ascii="Cambria" w:hAnsi="Cambria" w:cs="Verdana"/>
          <w:sz w:val="22"/>
          <w:szCs w:val="22"/>
        </w:rPr>
        <w:t>zostanie</w:t>
      </w:r>
      <w:r w:rsidRPr="00AC159D">
        <w:rPr>
          <w:rFonts w:ascii="Cambria" w:hAnsi="Cambria" w:cs="Verdana"/>
          <w:sz w:val="22"/>
          <w:szCs w:val="22"/>
        </w:rPr>
        <w:t xml:space="preserve"> </w:t>
      </w:r>
      <w:r w:rsidR="00560985" w:rsidRPr="00AC159D">
        <w:rPr>
          <w:rFonts w:ascii="Cambria" w:hAnsi="Cambria" w:cs="Verdana"/>
          <w:sz w:val="22"/>
          <w:szCs w:val="22"/>
        </w:rPr>
        <w:t xml:space="preserve">wyłonionych </w:t>
      </w:r>
      <w:r w:rsidR="00AB3A0C">
        <w:rPr>
          <w:rFonts w:ascii="Cambria" w:hAnsi="Cambria" w:cs="Verdana"/>
          <w:b/>
          <w:sz w:val="22"/>
          <w:szCs w:val="22"/>
        </w:rPr>
        <w:t>6</w:t>
      </w:r>
      <w:r w:rsidR="00AB3A0C">
        <w:rPr>
          <w:rFonts w:ascii="Cambria" w:hAnsi="Cambria" w:cs="Verdana"/>
          <w:b/>
          <w:sz w:val="22"/>
          <w:szCs w:val="22"/>
        </w:rPr>
        <w:t xml:space="preserve"> </w:t>
      </w:r>
      <w:r w:rsidRPr="00AC159D">
        <w:rPr>
          <w:rFonts w:ascii="Cambria" w:hAnsi="Cambria" w:cs="Verdana"/>
          <w:b/>
          <w:sz w:val="22"/>
          <w:szCs w:val="22"/>
        </w:rPr>
        <w:t>Zwycięzców</w:t>
      </w:r>
      <w:r w:rsidRPr="00AC159D">
        <w:rPr>
          <w:rFonts w:ascii="Cambria" w:hAnsi="Cambria" w:cs="Verdana"/>
          <w:sz w:val="22"/>
          <w:szCs w:val="22"/>
        </w:rPr>
        <w:t xml:space="preserve"> (dalej również: „</w:t>
      </w:r>
      <w:r w:rsidRPr="00AC159D">
        <w:rPr>
          <w:rFonts w:ascii="Cambria" w:hAnsi="Cambria" w:cs="Verdana"/>
          <w:b/>
          <w:sz w:val="22"/>
          <w:szCs w:val="22"/>
        </w:rPr>
        <w:t>Zwycięzcy</w:t>
      </w:r>
      <w:r w:rsidR="00560985" w:rsidRPr="00AC159D">
        <w:rPr>
          <w:rFonts w:ascii="Cambria" w:hAnsi="Cambria" w:cs="Verdana"/>
          <w:sz w:val="22"/>
          <w:szCs w:val="22"/>
        </w:rPr>
        <w:t>”)</w:t>
      </w:r>
      <w:r w:rsidRPr="00AC159D">
        <w:rPr>
          <w:rFonts w:ascii="Cambria" w:hAnsi="Cambria" w:cs="Verdana"/>
          <w:b/>
          <w:sz w:val="22"/>
          <w:szCs w:val="22"/>
        </w:rPr>
        <w:t>.</w:t>
      </w:r>
    </w:p>
    <w:p w:rsidR="00821FA0" w:rsidRPr="00AC159D" w:rsidRDefault="00821FA0" w:rsidP="00A86C27">
      <w:pPr>
        <w:pStyle w:val="Default"/>
        <w:numPr>
          <w:ilvl w:val="0"/>
          <w:numId w:val="14"/>
        </w:numPr>
        <w:spacing w:before="120" w:after="120" w:line="276" w:lineRule="auto"/>
        <w:ind w:hanging="436"/>
        <w:jc w:val="both"/>
        <w:rPr>
          <w:rFonts w:ascii="Cambria" w:hAnsi="Cambria" w:cs="Verdana"/>
          <w:b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Przy wyborze </w:t>
      </w:r>
      <w:r w:rsidRPr="00AC159D">
        <w:rPr>
          <w:rFonts w:ascii="Cambria" w:hAnsi="Cambria" w:cs="Verdana"/>
          <w:b/>
          <w:sz w:val="22"/>
          <w:szCs w:val="22"/>
        </w:rPr>
        <w:t xml:space="preserve">Zwycięzców </w:t>
      </w:r>
      <w:r w:rsidRPr="00AC159D">
        <w:rPr>
          <w:rFonts w:ascii="Cambria" w:hAnsi="Cambria" w:cs="Verdana"/>
          <w:sz w:val="22"/>
          <w:szCs w:val="22"/>
        </w:rPr>
        <w:t xml:space="preserve">Konkursu, Komisja będzie kierować się subiektywną oceną kreatywności, oryginalności, stworzonego dzieła </w:t>
      </w:r>
      <w:r w:rsidR="007A50DF" w:rsidRPr="00AC159D">
        <w:rPr>
          <w:rFonts w:ascii="Cambria" w:hAnsi="Cambria" w:cs="Verdana"/>
          <w:sz w:val="22"/>
          <w:szCs w:val="22"/>
        </w:rPr>
        <w:t xml:space="preserve">– odpowiedzi na zadania konkursowe, </w:t>
      </w:r>
      <w:r w:rsidRPr="00AC159D">
        <w:rPr>
          <w:rFonts w:ascii="Cambria" w:hAnsi="Cambria" w:cs="Verdana"/>
          <w:sz w:val="22"/>
          <w:szCs w:val="22"/>
        </w:rPr>
        <w:t xml:space="preserve">do </w:t>
      </w:r>
      <w:r w:rsidR="007A50DF" w:rsidRPr="00AC159D">
        <w:rPr>
          <w:rFonts w:ascii="Cambria" w:hAnsi="Cambria" w:cs="Verdana"/>
          <w:sz w:val="22"/>
          <w:szCs w:val="22"/>
        </w:rPr>
        <w:t xml:space="preserve">tematu zadania, </w:t>
      </w:r>
      <w:r w:rsidRPr="00AC159D">
        <w:rPr>
          <w:rFonts w:ascii="Cambria" w:hAnsi="Cambria" w:cs="Verdana"/>
          <w:sz w:val="22"/>
          <w:szCs w:val="22"/>
        </w:rPr>
        <w:t xml:space="preserve">charakteru </w:t>
      </w:r>
      <w:r w:rsidR="00646C23">
        <w:rPr>
          <w:rFonts w:ascii="Cambria" w:hAnsi="Cambria" w:cs="Verdana"/>
          <w:sz w:val="22"/>
          <w:szCs w:val="22"/>
        </w:rPr>
        <w:t>Konkursu</w:t>
      </w:r>
      <w:r w:rsidRPr="00AC159D">
        <w:rPr>
          <w:rFonts w:ascii="Cambria" w:hAnsi="Cambria" w:cs="Verdana"/>
          <w:sz w:val="22"/>
          <w:szCs w:val="22"/>
        </w:rPr>
        <w:t xml:space="preserve"> oraz zgodnością z wymaganiami przedstawionymi w niniejszym Regulaminie.</w:t>
      </w:r>
      <w:r w:rsidR="00A86C27" w:rsidRPr="00AC159D">
        <w:rPr>
          <w:rFonts w:ascii="Cambria" w:hAnsi="Cambria" w:cs="Verdana"/>
          <w:sz w:val="22"/>
          <w:szCs w:val="22"/>
        </w:rPr>
        <w:t xml:space="preserve"> Decyzje Komisji są ostateczne. Nie ma znaczenia kolejność zgłoszeń.</w:t>
      </w:r>
    </w:p>
    <w:p w:rsidR="00821FA0" w:rsidRPr="00AC159D" w:rsidRDefault="00821FA0" w:rsidP="008A1F44">
      <w:pPr>
        <w:pStyle w:val="Default"/>
        <w:numPr>
          <w:ilvl w:val="0"/>
          <w:numId w:val="14"/>
        </w:numPr>
        <w:shd w:val="clear" w:color="auto" w:fill="FFFFFF" w:themeFill="background1"/>
        <w:spacing w:before="120" w:after="120" w:line="276" w:lineRule="auto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Imiona i nazwiska </w:t>
      </w:r>
      <w:r w:rsidRPr="00AC159D">
        <w:rPr>
          <w:rFonts w:ascii="Cambria" w:hAnsi="Cambria" w:cs="Verdana"/>
          <w:b/>
          <w:sz w:val="22"/>
          <w:szCs w:val="22"/>
        </w:rPr>
        <w:t xml:space="preserve">Zwycięzców </w:t>
      </w:r>
      <w:r w:rsidRPr="00AC159D">
        <w:rPr>
          <w:rFonts w:ascii="Cambria" w:hAnsi="Cambria" w:cs="Verdana"/>
          <w:sz w:val="22"/>
          <w:szCs w:val="22"/>
        </w:rPr>
        <w:t>zostaną ogłoszone</w:t>
      </w:r>
      <w:r w:rsidRPr="00AC159D">
        <w:rPr>
          <w:rFonts w:ascii="Cambria" w:hAnsi="Cambria" w:cstheme="minorHAnsi"/>
          <w:sz w:val="22"/>
          <w:szCs w:val="22"/>
        </w:rPr>
        <w:t xml:space="preserve"> </w:t>
      </w:r>
      <w:r w:rsidR="00076F55">
        <w:rPr>
          <w:rFonts w:ascii="Cambria" w:hAnsi="Cambria" w:cstheme="minorHAnsi"/>
          <w:sz w:val="22"/>
          <w:szCs w:val="22"/>
        </w:rPr>
        <w:t xml:space="preserve">10 </w:t>
      </w:r>
      <w:proofErr w:type="spellStart"/>
      <w:r w:rsidR="00076F55">
        <w:rPr>
          <w:rFonts w:ascii="Cambria" w:hAnsi="Cambria" w:cstheme="minorHAnsi"/>
          <w:sz w:val="22"/>
          <w:szCs w:val="22"/>
        </w:rPr>
        <w:t>maja</w:t>
      </w:r>
      <w:proofErr w:type="spellEnd"/>
      <w:r w:rsidR="004C627E">
        <w:rPr>
          <w:rFonts w:ascii="Cambria" w:hAnsi="Cambria" w:cstheme="minorHAnsi"/>
          <w:sz w:val="22"/>
          <w:szCs w:val="22"/>
        </w:rPr>
        <w:t xml:space="preserve"> 2017</w:t>
      </w:r>
      <w:r w:rsidR="00076F55">
        <w:rPr>
          <w:rFonts w:ascii="Cambria" w:hAnsi="Cambria" w:cstheme="minorHAnsi"/>
          <w:sz w:val="22"/>
          <w:szCs w:val="22"/>
        </w:rPr>
        <w:t xml:space="preserve"> na stronie internetowej kina</w:t>
      </w:r>
      <w:r w:rsidR="00076F55" w:rsidRPr="00AC159D">
        <w:rPr>
          <w:rFonts w:ascii="Cambria" w:hAnsi="Cambria" w:cs="Verdana"/>
          <w:sz w:val="22"/>
          <w:szCs w:val="22"/>
        </w:rPr>
        <w:t xml:space="preserve"> </w:t>
      </w:r>
      <w:r w:rsidRPr="00AC159D">
        <w:rPr>
          <w:rFonts w:ascii="Cambria" w:hAnsi="Cambria" w:cs="Verdana"/>
          <w:b/>
          <w:sz w:val="22"/>
          <w:szCs w:val="22"/>
        </w:rPr>
        <w:t xml:space="preserve">Zwycięzcy </w:t>
      </w:r>
      <w:r w:rsidRPr="00AC159D">
        <w:rPr>
          <w:rFonts w:ascii="Cambria" w:hAnsi="Cambria" w:cs="Verdana"/>
          <w:sz w:val="22"/>
          <w:szCs w:val="22"/>
        </w:rPr>
        <w:t xml:space="preserve">zostaną także poinformowani o zwycięstwie </w:t>
      </w:r>
      <w:r w:rsidR="00076F55">
        <w:rPr>
          <w:rFonts w:ascii="Cambria" w:hAnsi="Cambria" w:cs="Verdana"/>
          <w:sz w:val="22"/>
          <w:szCs w:val="22"/>
        </w:rPr>
        <w:t xml:space="preserve">10 </w:t>
      </w:r>
      <w:proofErr w:type="spellStart"/>
      <w:r w:rsidR="00076F55">
        <w:rPr>
          <w:rFonts w:ascii="Cambria" w:hAnsi="Cambria" w:cs="Verdana"/>
          <w:sz w:val="22"/>
          <w:szCs w:val="22"/>
        </w:rPr>
        <w:t>maja</w:t>
      </w:r>
      <w:proofErr w:type="spellEnd"/>
      <w:r w:rsidR="00076F55">
        <w:rPr>
          <w:rFonts w:ascii="Cambria" w:hAnsi="Cambria" w:cs="Verdana"/>
          <w:sz w:val="22"/>
          <w:szCs w:val="22"/>
        </w:rPr>
        <w:t xml:space="preserve"> </w:t>
      </w:r>
      <w:r w:rsidR="004C627E">
        <w:rPr>
          <w:rFonts w:ascii="Cambria" w:hAnsi="Cambria" w:cs="Verdana"/>
          <w:sz w:val="22"/>
          <w:szCs w:val="22"/>
        </w:rPr>
        <w:t>2017</w:t>
      </w:r>
      <w:r w:rsidR="00124DF6">
        <w:rPr>
          <w:rFonts w:ascii="Cambria" w:hAnsi="Cambria" w:cs="Verdana"/>
          <w:sz w:val="22"/>
          <w:szCs w:val="22"/>
        </w:rPr>
        <w:t xml:space="preserve">, </w:t>
      </w:r>
      <w:r w:rsidR="00076F55">
        <w:rPr>
          <w:rFonts w:ascii="Cambria" w:hAnsi="Cambria" w:cs="Verdana"/>
          <w:sz w:val="22"/>
          <w:szCs w:val="22"/>
        </w:rPr>
        <w:t>telefonicznie.</w:t>
      </w:r>
    </w:p>
    <w:p w:rsidR="00821FA0" w:rsidRPr="00AC159D" w:rsidRDefault="00821FA0" w:rsidP="0087186A">
      <w:pPr>
        <w:pStyle w:val="Default"/>
        <w:numPr>
          <w:ilvl w:val="0"/>
          <w:numId w:val="14"/>
        </w:numPr>
        <w:spacing w:before="120" w:after="120" w:line="276" w:lineRule="auto"/>
        <w:ind w:hanging="436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Organizator nie ponosi odpowiedzialności </w:t>
      </w:r>
      <w:proofErr w:type="spellStart"/>
      <w:r w:rsidRPr="00AC159D">
        <w:rPr>
          <w:rFonts w:ascii="Cambria" w:hAnsi="Cambria" w:cs="Verdana"/>
          <w:sz w:val="22"/>
          <w:szCs w:val="22"/>
        </w:rPr>
        <w:t>za</w:t>
      </w:r>
      <w:proofErr w:type="spellEnd"/>
      <w:r w:rsidRPr="00AC159D">
        <w:rPr>
          <w:rFonts w:ascii="Cambria" w:hAnsi="Cambria" w:cs="Verdana"/>
          <w:sz w:val="22"/>
          <w:szCs w:val="22"/>
        </w:rPr>
        <w:t xml:space="preserve"> podanie w </w:t>
      </w:r>
      <w:r w:rsidR="00825F90" w:rsidRPr="00AC159D">
        <w:rPr>
          <w:rFonts w:ascii="Cambria" w:hAnsi="Cambria" w:cs="Verdana"/>
          <w:sz w:val="22"/>
          <w:szCs w:val="22"/>
        </w:rPr>
        <w:t xml:space="preserve">formularzu rejestracyjnym </w:t>
      </w:r>
      <w:bookmarkStart w:id="0" w:name="_GoBack"/>
      <w:bookmarkEnd w:id="0"/>
      <w:r w:rsidRPr="00AC159D">
        <w:rPr>
          <w:rFonts w:ascii="Cambria" w:hAnsi="Cambria" w:cs="Verdana"/>
          <w:sz w:val="22"/>
          <w:szCs w:val="22"/>
        </w:rPr>
        <w:t xml:space="preserve">nieprawidłowych danych osobowych lub adresowych przez Uczestnika Konkursu. W przypadku braku możliwości skontaktowania się ze </w:t>
      </w:r>
      <w:r w:rsidRPr="00AC159D">
        <w:rPr>
          <w:rFonts w:ascii="Cambria" w:hAnsi="Cambria" w:cs="Verdana"/>
          <w:b/>
          <w:sz w:val="22"/>
          <w:szCs w:val="22"/>
        </w:rPr>
        <w:t xml:space="preserve">Zwycięzcą </w:t>
      </w:r>
      <w:r w:rsidRPr="00AC159D">
        <w:rPr>
          <w:rFonts w:ascii="Cambria" w:hAnsi="Cambria" w:cs="Verdana"/>
          <w:sz w:val="22"/>
          <w:szCs w:val="22"/>
        </w:rPr>
        <w:t xml:space="preserve">z tego powodu, </w:t>
      </w:r>
      <w:r w:rsidRPr="00AC159D">
        <w:rPr>
          <w:rFonts w:ascii="Cambria" w:hAnsi="Cambria" w:cstheme="minorHAnsi"/>
          <w:sz w:val="22"/>
          <w:szCs w:val="22"/>
        </w:rPr>
        <w:t xml:space="preserve">Organizator niezwłocznie </w:t>
      </w:r>
      <w:r w:rsidRPr="00AC159D">
        <w:rPr>
          <w:rFonts w:ascii="Cambria" w:hAnsi="Cambria" w:cstheme="minorHAnsi"/>
          <w:b/>
          <w:color w:val="000000" w:themeColor="text1"/>
          <w:sz w:val="22"/>
          <w:szCs w:val="22"/>
        </w:rPr>
        <w:t>(najpóźniej w ciągu 24 godzin)</w:t>
      </w:r>
      <w:r w:rsidRPr="00AC159D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AC159D">
        <w:rPr>
          <w:rFonts w:ascii="Cambria" w:hAnsi="Cambria" w:cstheme="minorHAnsi"/>
          <w:sz w:val="22"/>
          <w:szCs w:val="22"/>
        </w:rPr>
        <w:t>podejmie ponowną</w:t>
      </w:r>
      <w:r w:rsidR="007B2DB2" w:rsidRPr="00AC159D">
        <w:rPr>
          <w:rFonts w:ascii="Cambria" w:hAnsi="Cambria" w:cstheme="minorHAnsi"/>
          <w:sz w:val="22"/>
          <w:szCs w:val="22"/>
        </w:rPr>
        <w:t>,</w:t>
      </w:r>
      <w:r w:rsidRPr="00AC159D">
        <w:rPr>
          <w:rFonts w:ascii="Cambria" w:hAnsi="Cambria" w:cstheme="minorHAnsi"/>
          <w:sz w:val="22"/>
          <w:szCs w:val="22"/>
        </w:rPr>
        <w:t xml:space="preserve"> jedną próbę kontaktu ze </w:t>
      </w:r>
      <w:r w:rsidRPr="00AC159D">
        <w:rPr>
          <w:rFonts w:ascii="Cambria" w:hAnsi="Cambria" w:cstheme="minorHAnsi"/>
          <w:b/>
          <w:sz w:val="22"/>
          <w:szCs w:val="22"/>
        </w:rPr>
        <w:t>Zwycięzcą</w:t>
      </w:r>
      <w:r w:rsidRPr="00AC159D">
        <w:rPr>
          <w:rFonts w:ascii="Cambria" w:hAnsi="Cambria" w:cstheme="minorHAnsi"/>
          <w:sz w:val="22"/>
          <w:szCs w:val="22"/>
        </w:rPr>
        <w:t xml:space="preserve"> celem ustalenia potrzebnych danych. W wypadku braku możliwości nawiązania kontaktu, </w:t>
      </w:r>
      <w:r w:rsidR="003E4413" w:rsidRPr="00AC159D">
        <w:rPr>
          <w:rFonts w:ascii="Cambria" w:hAnsi="Cambria" w:cstheme="minorHAnsi"/>
          <w:sz w:val="22"/>
          <w:szCs w:val="22"/>
        </w:rPr>
        <w:t xml:space="preserve">prawo do </w:t>
      </w:r>
      <w:r w:rsidRPr="00AC159D">
        <w:rPr>
          <w:rFonts w:ascii="Cambria" w:hAnsi="Cambria" w:cstheme="minorHAnsi"/>
          <w:sz w:val="22"/>
          <w:szCs w:val="22"/>
        </w:rPr>
        <w:t>nagrod</w:t>
      </w:r>
      <w:r w:rsidR="002E79D0" w:rsidRPr="00AC159D">
        <w:rPr>
          <w:rFonts w:ascii="Cambria" w:hAnsi="Cambria" w:cstheme="minorHAnsi"/>
          <w:sz w:val="22"/>
          <w:szCs w:val="22"/>
        </w:rPr>
        <w:t>y</w:t>
      </w:r>
      <w:r w:rsidRPr="00AC159D">
        <w:rPr>
          <w:rFonts w:ascii="Cambria" w:hAnsi="Cambria" w:cstheme="minorHAnsi"/>
          <w:sz w:val="22"/>
          <w:szCs w:val="22"/>
        </w:rPr>
        <w:t xml:space="preserve"> </w:t>
      </w:r>
      <w:r w:rsidR="003E4413" w:rsidRPr="00AC159D">
        <w:rPr>
          <w:rFonts w:ascii="Cambria" w:hAnsi="Cambria" w:cstheme="minorHAnsi"/>
          <w:sz w:val="22"/>
          <w:szCs w:val="22"/>
        </w:rPr>
        <w:t>wygas</w:t>
      </w:r>
      <w:r w:rsidRPr="00AC159D">
        <w:rPr>
          <w:rFonts w:ascii="Cambria" w:hAnsi="Cambria" w:cstheme="minorHAnsi"/>
          <w:sz w:val="22"/>
          <w:szCs w:val="22"/>
        </w:rPr>
        <w:t>a, a Organizator nie ma obowiązku przyznawania jej kolejnej osobie.</w:t>
      </w:r>
    </w:p>
    <w:p w:rsidR="00B24E17" w:rsidRPr="00AC159D" w:rsidRDefault="00B24E17" w:rsidP="0087186A">
      <w:pPr>
        <w:pStyle w:val="default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beforeAutospacing="0" w:after="120" w:afterAutospacing="0" w:line="276" w:lineRule="auto"/>
        <w:ind w:hanging="436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t xml:space="preserve">W przypadku, jeżeli zgłoszenie konkursowe stanowi utwór w rozumieniu ustawy z dnia 4 lutego 1994 </w:t>
      </w:r>
      <w:proofErr w:type="spellStart"/>
      <w:r w:rsidRPr="00AC159D">
        <w:rPr>
          <w:rFonts w:ascii="Cambria" w:eastAsia="Calibri" w:hAnsi="Cambria" w:cs="Calibri"/>
          <w:sz w:val="22"/>
          <w:szCs w:val="22"/>
        </w:rPr>
        <w:t>r</w:t>
      </w:r>
      <w:proofErr w:type="spellEnd"/>
      <w:r w:rsidRPr="00AC159D">
        <w:rPr>
          <w:rFonts w:ascii="Cambria" w:eastAsia="Calibri" w:hAnsi="Cambria" w:cs="Calibri"/>
          <w:sz w:val="22"/>
          <w:szCs w:val="22"/>
        </w:rPr>
        <w:t xml:space="preserve">. o prawie autorskim i prawach pokrewnych, Zwycięzca, z chwilą odbioru nagrody w Konkursie, udziela </w:t>
      </w:r>
      <w:r w:rsidR="003E4413" w:rsidRPr="00AC159D">
        <w:rPr>
          <w:rFonts w:ascii="Cambria" w:eastAsia="Calibri" w:hAnsi="Cambria" w:cs="Calibri"/>
          <w:sz w:val="22"/>
          <w:szCs w:val="22"/>
        </w:rPr>
        <w:t>Fund</w:t>
      </w:r>
      <w:r w:rsidR="00AA0417" w:rsidRPr="00AC159D">
        <w:rPr>
          <w:rFonts w:ascii="Cambria" w:eastAsia="Calibri" w:hAnsi="Cambria" w:cs="Calibri"/>
          <w:sz w:val="22"/>
          <w:szCs w:val="22"/>
        </w:rPr>
        <w:t>atorowi</w:t>
      </w:r>
      <w:r w:rsidRPr="00AC159D">
        <w:rPr>
          <w:rFonts w:ascii="Cambria" w:eastAsia="Calibri" w:hAnsi="Cambria" w:cs="Calibri"/>
          <w:sz w:val="22"/>
          <w:szCs w:val="22"/>
        </w:rPr>
        <w:t xml:space="preserve"> niewyłącznej licencji do zgłoszonego przez siebie w Konkursie zgłoszenia konkursowego, zwanego dalej </w:t>
      </w:r>
      <w:r w:rsidRPr="00AC159D">
        <w:rPr>
          <w:rFonts w:ascii="Cambria" w:eastAsia="Calibri" w:hAnsi="Cambria" w:cs="Calibri"/>
          <w:b/>
          <w:sz w:val="22"/>
          <w:szCs w:val="22"/>
        </w:rPr>
        <w:t>„Utworem”</w:t>
      </w:r>
      <w:r w:rsidRPr="00AC159D">
        <w:rPr>
          <w:rFonts w:ascii="Cambria" w:eastAsia="Calibri" w:hAnsi="Cambria" w:cs="Calibri"/>
          <w:sz w:val="22"/>
          <w:szCs w:val="22"/>
        </w:rPr>
        <w:t xml:space="preserve">, na </w:t>
      </w:r>
      <w:proofErr w:type="spellStart"/>
      <w:r w:rsidRPr="00AC159D">
        <w:rPr>
          <w:rFonts w:ascii="Cambria" w:eastAsia="Calibri" w:hAnsi="Cambria" w:cs="Calibri"/>
          <w:sz w:val="22"/>
          <w:szCs w:val="22"/>
        </w:rPr>
        <w:t>czas</w:t>
      </w:r>
      <w:proofErr w:type="spellEnd"/>
      <w:r w:rsidRPr="00AC159D">
        <w:rPr>
          <w:rFonts w:ascii="Cambria" w:eastAsia="Calibri" w:hAnsi="Cambria" w:cs="Calibri"/>
          <w:sz w:val="22"/>
          <w:szCs w:val="22"/>
        </w:rPr>
        <w:t xml:space="preserve"> nieoznaczony, bez ograniczeń terytorialnych, wraz z prawem do sublicencji na rzecz osób trzecich, na wszelkich polach eksploatacji znanych w chwili udzielenia licencji, w tym:</w:t>
      </w:r>
    </w:p>
    <w:p w:rsidR="00B24E17" w:rsidRPr="00AC159D" w:rsidRDefault="00B24E17" w:rsidP="0087186A">
      <w:pPr>
        <w:pStyle w:val="default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beforeAutospacing="0" w:after="120" w:afterAutospacing="0" w:line="276" w:lineRule="auto"/>
        <w:ind w:hanging="447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t>zwielokrotnianie dowolną techniką egzemplarzy Utworu, w tym techniką drukarską, reprograficzną, zapisu magnetycznego oraz techniką cyfrową;</w:t>
      </w:r>
    </w:p>
    <w:p w:rsidR="00B24E17" w:rsidRPr="00AC159D" w:rsidRDefault="00B24E17" w:rsidP="0087186A">
      <w:pPr>
        <w:pStyle w:val="default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beforeAutospacing="0" w:after="120" w:afterAutospacing="0" w:line="276" w:lineRule="auto"/>
        <w:ind w:hanging="447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t>wprowadzanie do obrotu, użyczenie lub najem oryginału albo egzemplarzy Utworu;</w:t>
      </w:r>
    </w:p>
    <w:p w:rsidR="00B24E17" w:rsidRPr="00AC159D" w:rsidRDefault="00B24E17" w:rsidP="0087186A">
      <w:pPr>
        <w:pStyle w:val="default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beforeAutospacing="0" w:after="120" w:afterAutospacing="0" w:line="276" w:lineRule="auto"/>
        <w:ind w:hanging="447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t xml:space="preserve">publiczne wykonanie, wystawienie, wyświetlenie, odtworzenie oraz nadawanie i </w:t>
      </w:r>
      <w:proofErr w:type="spellStart"/>
      <w:r w:rsidRPr="00AC159D">
        <w:rPr>
          <w:rFonts w:ascii="Cambria" w:eastAsia="Calibri" w:hAnsi="Cambria" w:cs="Calibri"/>
          <w:sz w:val="22"/>
          <w:szCs w:val="22"/>
        </w:rPr>
        <w:t>reemitowanie</w:t>
      </w:r>
      <w:proofErr w:type="spellEnd"/>
      <w:r w:rsidRPr="00AC159D">
        <w:rPr>
          <w:rFonts w:ascii="Cambria" w:eastAsia="Calibri" w:hAnsi="Cambria" w:cs="Calibri"/>
          <w:sz w:val="22"/>
          <w:szCs w:val="22"/>
        </w:rPr>
        <w:t>, jak również publiczne udostępnianie Utworu w taki sposób, aby każdy mógł mieć do niego dostęp w miejscu i w czasie przez siebie wybranym (Internet), w tym w serwisach mobilnych i w aplikacjach mobilnych;</w:t>
      </w:r>
    </w:p>
    <w:p w:rsidR="00B24E17" w:rsidRPr="00AC159D" w:rsidRDefault="00B24E17" w:rsidP="0087186A">
      <w:pPr>
        <w:pStyle w:val="default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beforeAutospacing="0" w:after="120" w:afterAutospacing="0" w:line="276" w:lineRule="auto"/>
        <w:ind w:hanging="447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lastRenderedPageBreak/>
        <w:t xml:space="preserve">wykorzystanie Utworu i jego fragmentów w celach promocyjnych i reklamowych, we wszelkich formach reklamy i promocji, w tym: w formie reklamy prasowej, telewizyjnej, kinowej, zewnętrznej i internetowej, na dowolnych stronach i domenach internetowych i w serwisach mobilnych, w materiałach i gadżetach promocyjno-reklamowych, i innych formach promocji, na wszystkich polach eksploatacji wskazanych w niniejszym </w:t>
      </w:r>
      <w:proofErr w:type="spellStart"/>
      <w:r w:rsidRPr="00AC159D">
        <w:rPr>
          <w:rFonts w:ascii="Cambria" w:eastAsia="Calibri" w:hAnsi="Cambria" w:cs="Calibri"/>
          <w:sz w:val="22"/>
          <w:szCs w:val="22"/>
        </w:rPr>
        <w:t>pkt</w:t>
      </w:r>
      <w:proofErr w:type="spellEnd"/>
      <w:r w:rsidRPr="00AC159D">
        <w:rPr>
          <w:rFonts w:ascii="Cambria" w:eastAsia="Calibri" w:hAnsi="Cambria" w:cs="Calibri"/>
          <w:sz w:val="22"/>
          <w:szCs w:val="22"/>
        </w:rPr>
        <w:t xml:space="preserve"> 6;</w:t>
      </w:r>
    </w:p>
    <w:p w:rsidR="00B24E17" w:rsidRPr="00AC159D" w:rsidRDefault="00B24E17" w:rsidP="0087186A">
      <w:pPr>
        <w:pStyle w:val="default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beforeAutospacing="0" w:after="120" w:afterAutospacing="0" w:line="276" w:lineRule="auto"/>
        <w:ind w:hanging="447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t xml:space="preserve">wykonywanie autorskiego prawa zależnego do Utworu (rozporządzanie i korzystanie z opracowania Utworu) wraz z prawem do zezwalania na wykonywanie zależnego prawa autorskiego do Utworu, na wszystkich polach eksploatacji wskazanych w niniejszym </w:t>
      </w:r>
      <w:r w:rsidR="003E4413" w:rsidRPr="00AC159D">
        <w:rPr>
          <w:rFonts w:ascii="Cambria" w:eastAsia="Calibri" w:hAnsi="Cambria" w:cs="Calibri"/>
          <w:sz w:val="22"/>
          <w:szCs w:val="22"/>
        </w:rPr>
        <w:t>ust.</w:t>
      </w:r>
      <w:r w:rsidRPr="00AC159D">
        <w:rPr>
          <w:rFonts w:ascii="Cambria" w:eastAsia="Calibri" w:hAnsi="Cambria" w:cs="Calibri"/>
          <w:sz w:val="22"/>
          <w:szCs w:val="22"/>
        </w:rPr>
        <w:t xml:space="preserve"> </w:t>
      </w:r>
      <w:r w:rsidR="00825F90" w:rsidRPr="00AC159D">
        <w:rPr>
          <w:rFonts w:ascii="Cambria" w:eastAsia="Calibri" w:hAnsi="Cambria" w:cs="Calibri"/>
          <w:sz w:val="22"/>
          <w:szCs w:val="22"/>
        </w:rPr>
        <w:t>7</w:t>
      </w:r>
      <w:r w:rsidR="002E79D0" w:rsidRPr="00AC159D">
        <w:rPr>
          <w:rFonts w:ascii="Cambria" w:eastAsia="Calibri" w:hAnsi="Cambria" w:cs="Calibri"/>
          <w:sz w:val="22"/>
          <w:szCs w:val="22"/>
        </w:rPr>
        <w:t>.</w:t>
      </w: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sz w:val="30"/>
          <w:szCs w:val="30"/>
        </w:rPr>
      </w:pPr>
      <w:r w:rsidRPr="00AC159D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</w:t>
      </w:r>
      <w:r w:rsidRPr="00AC159D">
        <w:rPr>
          <w:rFonts w:ascii="Cambria" w:hAnsi="Cambria" w:cs="Verdana"/>
          <w:b/>
          <w:bCs/>
          <w:sz w:val="30"/>
          <w:szCs w:val="30"/>
        </w:rPr>
        <w:t>5</w:t>
      </w:r>
    </w:p>
    <w:p w:rsidR="00821FA0" w:rsidRPr="00AC159D" w:rsidRDefault="00646C23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>
        <w:rPr>
          <w:rFonts w:ascii="Cambria" w:hAnsi="Cambria" w:cs="Verdana"/>
          <w:b/>
          <w:bCs/>
          <w:sz w:val="30"/>
          <w:szCs w:val="30"/>
        </w:rPr>
        <w:t>Nagrody w Konkursie</w:t>
      </w:r>
    </w:p>
    <w:p w:rsidR="006A1F2C" w:rsidRPr="00DF41F1" w:rsidRDefault="00DF41F1" w:rsidP="00DF41F1">
      <w:pPr>
        <w:pStyle w:val="default0"/>
        <w:numPr>
          <w:ilvl w:val="0"/>
          <w:numId w:val="8"/>
        </w:numPr>
        <w:spacing w:before="120" w:beforeAutospacing="0" w:after="120" w:afterAutospacing="0" w:line="276" w:lineRule="auto"/>
        <w:jc w:val="both"/>
        <w:rPr>
          <w:rFonts w:ascii="Cambria" w:eastAsiaTheme="minorHAnsi" w:hAnsi="Cambria" w:cs="Verdana"/>
          <w:color w:val="000000"/>
          <w:lang w:eastAsia="en-US"/>
        </w:rPr>
      </w:pPr>
      <w:r w:rsidRPr="00DF41F1">
        <w:rPr>
          <w:rFonts w:ascii="Cambria" w:eastAsiaTheme="minorHAnsi" w:hAnsi="Cambria" w:cs="Verdana"/>
          <w:color w:val="000000"/>
          <w:lang w:eastAsia="en-US"/>
        </w:rPr>
        <w:t xml:space="preserve">Lista nagród w </w:t>
      </w:r>
      <w:r w:rsidR="001F47B0">
        <w:rPr>
          <w:rFonts w:ascii="Cambria" w:eastAsiaTheme="minorHAnsi" w:hAnsi="Cambria" w:cs="Verdana"/>
          <w:color w:val="000000"/>
          <w:lang w:eastAsia="en-US"/>
        </w:rPr>
        <w:t>Konkursie stanowi Załącznik nr 2</w:t>
      </w:r>
      <w:r w:rsidRPr="00DF41F1">
        <w:rPr>
          <w:rFonts w:ascii="Cambria" w:eastAsiaTheme="minorHAnsi" w:hAnsi="Cambria" w:cs="Verdana"/>
          <w:color w:val="000000"/>
          <w:lang w:eastAsia="en-US"/>
        </w:rPr>
        <w:t xml:space="preserve"> do niniejszego Regulaminu.</w:t>
      </w:r>
    </w:p>
    <w:p w:rsidR="00821FA0" w:rsidRPr="00DF41F1" w:rsidRDefault="00821FA0" w:rsidP="00DF41F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="Verdana"/>
        </w:rPr>
      </w:pPr>
      <w:r w:rsidRPr="00DF41F1">
        <w:rPr>
          <w:rFonts w:ascii="Cambria" w:hAnsi="Cambria" w:cs="Verdana"/>
        </w:rPr>
        <w:t xml:space="preserve">Nagroda nie może być wymieniona na ekwiwalent pieniężny. </w:t>
      </w:r>
    </w:p>
    <w:p w:rsidR="00821FA0" w:rsidRPr="00DF41F1" w:rsidRDefault="00867C2E" w:rsidP="00DF41F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="Verdana"/>
        </w:rPr>
      </w:pPr>
      <w:r w:rsidRPr="00DF41F1">
        <w:rPr>
          <w:rFonts w:ascii="Cambria" w:hAnsi="Cambria" w:cs="Verdana"/>
        </w:rPr>
        <w:t>Zwycięzca</w:t>
      </w:r>
      <w:r w:rsidR="00821FA0" w:rsidRPr="00DF41F1">
        <w:rPr>
          <w:rFonts w:ascii="Cambria" w:hAnsi="Cambria" w:cs="Verdana"/>
        </w:rPr>
        <w:t xml:space="preserve"> nie może zrzec się praw do nagrody na rzecz osoby trzeciej. </w:t>
      </w:r>
    </w:p>
    <w:p w:rsidR="00821FA0" w:rsidRPr="00DF41F1" w:rsidRDefault="00821FA0" w:rsidP="00DF41F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="Verdana"/>
        </w:rPr>
      </w:pPr>
      <w:r w:rsidRPr="00DF41F1">
        <w:rPr>
          <w:rFonts w:ascii="Cambria" w:hAnsi="Cambria" w:cs="Verdana"/>
        </w:rPr>
        <w:t>Organizator zastrzega sobie prawo do nieprzyznania nagród w przypadku braku wystarczającej liczby zgłoszeń.</w:t>
      </w:r>
    </w:p>
    <w:p w:rsidR="00821FA0" w:rsidRPr="00DF41F1" w:rsidRDefault="00821FA0" w:rsidP="00DF41F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="Verdana"/>
        </w:rPr>
      </w:pPr>
      <w:r w:rsidRPr="00DF41F1">
        <w:rPr>
          <w:rFonts w:ascii="Cambria" w:hAnsi="Cambria" w:cs="Verdana"/>
        </w:rPr>
        <w:t xml:space="preserve">W przypadku zrzeczenia się nagrody przez </w:t>
      </w:r>
      <w:r w:rsidR="00867C2E" w:rsidRPr="00DF41F1">
        <w:rPr>
          <w:rFonts w:ascii="Cambria" w:hAnsi="Cambria" w:cs="Verdana"/>
        </w:rPr>
        <w:t>Zwycięzcę</w:t>
      </w:r>
      <w:r w:rsidRPr="00DF41F1">
        <w:rPr>
          <w:rFonts w:ascii="Cambria" w:hAnsi="Cambria" w:cs="Verdana"/>
        </w:rPr>
        <w:t xml:space="preserve">, Organizator nie ma obowiązku przyznania jej innemu Uczestnikowi. </w:t>
      </w:r>
    </w:p>
    <w:p w:rsidR="0014734C" w:rsidRPr="00DF41F1" w:rsidRDefault="00BC557D" w:rsidP="00DF41F1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ambria" w:hAnsi="Cambria" w:cs="Verdana"/>
          <w:color w:val="000000"/>
          <w:sz w:val="24"/>
          <w:szCs w:val="24"/>
        </w:rPr>
      </w:pPr>
      <w:r w:rsidRPr="00DF41F1">
        <w:rPr>
          <w:rFonts w:ascii="Cambria" w:hAnsi="Cambria" w:cs="Verdana"/>
          <w:color w:val="000000"/>
          <w:sz w:val="24"/>
          <w:szCs w:val="24"/>
        </w:rPr>
        <w:t>Nagroda zostanie wydana Zwycięzcy osobiście</w:t>
      </w:r>
      <w:r w:rsidR="00114F20">
        <w:rPr>
          <w:rFonts w:ascii="Cambria" w:hAnsi="Cambria" w:cs="Verdana"/>
          <w:color w:val="000000"/>
          <w:sz w:val="24"/>
          <w:szCs w:val="24"/>
        </w:rPr>
        <w:t>.</w:t>
      </w:r>
      <w:r w:rsidR="00825F90" w:rsidRPr="00DF41F1">
        <w:rPr>
          <w:rFonts w:ascii="Cambria" w:hAnsi="Cambria" w:cs="Verdana"/>
          <w:color w:val="000000"/>
          <w:sz w:val="24"/>
          <w:szCs w:val="24"/>
        </w:rPr>
        <w:t xml:space="preserve"> </w:t>
      </w:r>
      <w:r w:rsidR="00612363" w:rsidRPr="00DF41F1">
        <w:rPr>
          <w:rFonts w:ascii="Cambria" w:hAnsi="Cambria" w:cs="Verdana"/>
          <w:color w:val="000000"/>
          <w:sz w:val="24"/>
          <w:szCs w:val="24"/>
        </w:rPr>
        <w:t xml:space="preserve">Organizator nie odpowiada </w:t>
      </w:r>
      <w:proofErr w:type="spellStart"/>
      <w:r w:rsidR="00612363" w:rsidRPr="00DF41F1">
        <w:rPr>
          <w:rFonts w:ascii="Cambria" w:hAnsi="Cambria" w:cs="Verdana"/>
          <w:color w:val="000000"/>
          <w:sz w:val="24"/>
          <w:szCs w:val="24"/>
        </w:rPr>
        <w:t>za</w:t>
      </w:r>
      <w:proofErr w:type="spellEnd"/>
      <w:r w:rsidR="00612363" w:rsidRPr="00DF41F1">
        <w:rPr>
          <w:rFonts w:ascii="Cambria" w:hAnsi="Cambria" w:cs="Verdana"/>
          <w:color w:val="000000"/>
          <w:sz w:val="24"/>
          <w:szCs w:val="24"/>
        </w:rPr>
        <w:t xml:space="preserve"> </w:t>
      </w:r>
      <w:r w:rsidR="0078097A" w:rsidRPr="00DF41F1">
        <w:rPr>
          <w:rFonts w:ascii="Cambria" w:hAnsi="Cambria" w:cs="Verdana"/>
          <w:color w:val="000000"/>
          <w:sz w:val="24"/>
          <w:szCs w:val="24"/>
        </w:rPr>
        <w:t xml:space="preserve">nieodebranie nagrody lub </w:t>
      </w:r>
      <w:r w:rsidR="00612363" w:rsidRPr="00DF41F1">
        <w:rPr>
          <w:rFonts w:ascii="Cambria" w:hAnsi="Cambria" w:cs="Verdana"/>
          <w:color w:val="000000"/>
          <w:sz w:val="24"/>
          <w:szCs w:val="24"/>
        </w:rPr>
        <w:t xml:space="preserve">niedotrzymanie tego terminu </w:t>
      </w:r>
      <w:r w:rsidR="00744973" w:rsidRPr="00DF41F1">
        <w:rPr>
          <w:rFonts w:ascii="Cambria" w:hAnsi="Cambria" w:cs="Verdana"/>
          <w:color w:val="000000"/>
          <w:sz w:val="24"/>
          <w:szCs w:val="24"/>
        </w:rPr>
        <w:t xml:space="preserve">wyłącznie </w:t>
      </w:r>
      <w:r w:rsidR="00612363" w:rsidRPr="00DF41F1">
        <w:rPr>
          <w:rFonts w:ascii="Cambria" w:hAnsi="Cambria" w:cs="Verdana"/>
          <w:color w:val="000000"/>
          <w:sz w:val="24"/>
          <w:szCs w:val="24"/>
        </w:rPr>
        <w:t>z winy Zwycięzcy (np. przez podanie nieprawidłowych danych Zwycięzcy, uniemożliwiających kontakt).</w:t>
      </w:r>
    </w:p>
    <w:p w:rsidR="0087186A" w:rsidRPr="00AC159D" w:rsidRDefault="0087186A" w:rsidP="0087186A">
      <w:pPr>
        <w:pStyle w:val="Default"/>
        <w:spacing w:before="120" w:after="120" w:line="276" w:lineRule="auto"/>
        <w:jc w:val="center"/>
        <w:rPr>
          <w:rFonts w:ascii="Cambria" w:hAnsi="Cambria"/>
          <w:b/>
          <w:bCs/>
          <w:sz w:val="30"/>
          <w:szCs w:val="30"/>
        </w:rPr>
      </w:pP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/>
          <w:sz w:val="30"/>
          <w:szCs w:val="30"/>
        </w:rPr>
      </w:pPr>
      <w:r w:rsidRPr="00AC159D">
        <w:rPr>
          <w:rFonts w:ascii="Cambria" w:hAnsi="Cambria"/>
          <w:b/>
          <w:bCs/>
          <w:sz w:val="30"/>
          <w:szCs w:val="30"/>
        </w:rPr>
        <w:t>§ 6</w:t>
      </w:r>
    </w:p>
    <w:p w:rsidR="00821FA0" w:rsidRPr="00AC159D" w:rsidRDefault="00646C23" w:rsidP="0087186A">
      <w:pPr>
        <w:pStyle w:val="Default"/>
        <w:spacing w:before="120" w:after="120" w:line="276" w:lineRule="auto"/>
        <w:jc w:val="center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Przetwarzanie danych osobowych</w:t>
      </w:r>
    </w:p>
    <w:p w:rsidR="003E5F79" w:rsidRPr="003E5F79" w:rsidRDefault="00821FA0" w:rsidP="003E5F79">
      <w:pPr>
        <w:pStyle w:val="Default"/>
        <w:numPr>
          <w:ilvl w:val="0"/>
          <w:numId w:val="7"/>
        </w:numPr>
        <w:spacing w:before="120" w:after="120" w:line="276" w:lineRule="auto"/>
        <w:ind w:hanging="436"/>
        <w:jc w:val="both"/>
        <w:rPr>
          <w:rFonts w:ascii="Cambria" w:hAnsi="Cambria" w:cs="Verdana"/>
          <w:color w:val="000000" w:themeColor="text1"/>
          <w:sz w:val="22"/>
          <w:szCs w:val="22"/>
        </w:rPr>
      </w:pPr>
      <w:r w:rsidRPr="003E5F79">
        <w:rPr>
          <w:rFonts w:ascii="Cambria" w:hAnsi="Cambria" w:cs="Verdana"/>
          <w:sz w:val="22"/>
          <w:szCs w:val="22"/>
        </w:rPr>
        <w:t>Dane osobowe Uczestników Konkursu</w:t>
      </w:r>
      <w:r w:rsidR="003E5F79">
        <w:rPr>
          <w:rFonts w:ascii="Cambria" w:hAnsi="Cambria" w:cs="Verdana"/>
          <w:sz w:val="22"/>
          <w:szCs w:val="22"/>
        </w:rPr>
        <w:t xml:space="preserve"> oraz ich przedstawicieli ustawowych</w:t>
      </w:r>
      <w:r w:rsidRPr="003E5F79">
        <w:rPr>
          <w:rFonts w:ascii="Cambria" w:hAnsi="Cambria" w:cs="Verdana"/>
          <w:sz w:val="22"/>
          <w:szCs w:val="22"/>
        </w:rPr>
        <w:t xml:space="preserve">, będą przetwarzane zgodnie z ustawą z dnia 29 sierpnia 1997 roku o ochronie danych osobowych </w:t>
      </w:r>
      <w:r w:rsidR="00026007" w:rsidRPr="003E5F79">
        <w:rPr>
          <w:rFonts w:ascii="Cambria" w:hAnsi="Cambria"/>
          <w:sz w:val="22"/>
          <w:szCs w:val="22"/>
        </w:rPr>
        <w:t xml:space="preserve">(Dz. U. 2016 </w:t>
      </w:r>
      <w:proofErr w:type="spellStart"/>
      <w:r w:rsidR="00026007" w:rsidRPr="003E5F79">
        <w:rPr>
          <w:rFonts w:ascii="Cambria" w:hAnsi="Cambria"/>
          <w:sz w:val="22"/>
          <w:szCs w:val="22"/>
        </w:rPr>
        <w:t>r</w:t>
      </w:r>
      <w:proofErr w:type="spellEnd"/>
      <w:r w:rsidR="00026007" w:rsidRPr="003E5F79">
        <w:rPr>
          <w:rFonts w:ascii="Cambria" w:hAnsi="Cambria"/>
          <w:sz w:val="22"/>
          <w:szCs w:val="22"/>
        </w:rPr>
        <w:t>. poz. 922)</w:t>
      </w:r>
      <w:r w:rsidR="00026007" w:rsidRPr="003E5F79" w:rsidDel="00026007">
        <w:rPr>
          <w:rFonts w:ascii="Cambria" w:hAnsi="Cambria" w:cs="Verdana"/>
          <w:sz w:val="22"/>
          <w:szCs w:val="22"/>
        </w:rPr>
        <w:t xml:space="preserve"> </w:t>
      </w:r>
      <w:r w:rsidR="003E5F79">
        <w:rPr>
          <w:rFonts w:ascii="Cambria" w:hAnsi="Cambria" w:cs="Verdana"/>
          <w:sz w:val="22"/>
          <w:szCs w:val="22"/>
        </w:rPr>
        <w:t>.</w:t>
      </w:r>
    </w:p>
    <w:p w:rsidR="00821FA0" w:rsidRPr="003E5F79" w:rsidRDefault="00821FA0" w:rsidP="003E5F79">
      <w:pPr>
        <w:pStyle w:val="Default"/>
        <w:numPr>
          <w:ilvl w:val="0"/>
          <w:numId w:val="7"/>
        </w:numPr>
        <w:spacing w:before="120" w:after="120" w:line="276" w:lineRule="auto"/>
        <w:ind w:hanging="436"/>
        <w:jc w:val="both"/>
        <w:rPr>
          <w:rFonts w:ascii="Cambria" w:hAnsi="Cambria" w:cs="Verdana"/>
          <w:color w:val="000000" w:themeColor="text1"/>
          <w:sz w:val="22"/>
          <w:szCs w:val="22"/>
        </w:rPr>
      </w:pPr>
      <w:r w:rsidRPr="003E5F79">
        <w:rPr>
          <w:rFonts w:ascii="Cambria" w:hAnsi="Cambria" w:cs="Verdana"/>
          <w:color w:val="000000" w:themeColor="text1"/>
          <w:sz w:val="22"/>
          <w:szCs w:val="22"/>
        </w:rPr>
        <w:t xml:space="preserve">Administratorem danych osobowych, jest </w:t>
      </w:r>
      <w:r w:rsidR="00076F55">
        <w:rPr>
          <w:rFonts w:ascii="Cambria" w:eastAsia="Calibri" w:hAnsi="Cambria"/>
          <w:color w:val="000000" w:themeColor="text1"/>
          <w:sz w:val="22"/>
          <w:szCs w:val="22"/>
        </w:rPr>
        <w:t xml:space="preserve">Stowarzyszenie Nowe Horyzonty </w:t>
      </w:r>
      <w:r w:rsidR="00114F20" w:rsidRPr="00114F20">
        <w:rPr>
          <w:rFonts w:ascii="Cambria" w:eastAsia="Calibri" w:hAnsi="Cambria"/>
          <w:b/>
          <w:color w:val="000000" w:themeColor="text1"/>
          <w:sz w:val="22"/>
          <w:szCs w:val="22"/>
        </w:rPr>
        <w:t>(„Partner”)</w:t>
      </w:r>
      <w:r w:rsidR="006A1F2C" w:rsidRPr="003E5F79">
        <w:rPr>
          <w:rFonts w:ascii="Cambria" w:hAnsi="Cambria" w:cs="Verdana"/>
          <w:sz w:val="22"/>
          <w:szCs w:val="22"/>
        </w:rPr>
        <w:t xml:space="preserve"> </w:t>
      </w:r>
      <w:r w:rsidRPr="003E5F79">
        <w:rPr>
          <w:rFonts w:ascii="Cambria" w:hAnsi="Cambria" w:cs="Verdana"/>
          <w:color w:val="000000" w:themeColor="text1"/>
          <w:sz w:val="22"/>
          <w:szCs w:val="22"/>
        </w:rPr>
        <w:t>Celem zbierania danych osobowych jest przeprowadzenie i organizacja Konkurs</w:t>
      </w:r>
      <w:r w:rsidR="000F448D" w:rsidRPr="003E5F79">
        <w:rPr>
          <w:rFonts w:ascii="Cambria" w:hAnsi="Cambria" w:cs="Verdana"/>
          <w:color w:val="000000" w:themeColor="text1"/>
          <w:sz w:val="22"/>
          <w:szCs w:val="22"/>
        </w:rPr>
        <w:t>u, w tym rozdysponowanie nagród i przeprowadzenia ewentualnego postępowania reklamacyjnego.</w:t>
      </w:r>
    </w:p>
    <w:p w:rsidR="00646C23" w:rsidRDefault="003F31D6" w:rsidP="00646C23">
      <w:pPr>
        <w:pStyle w:val="Default"/>
        <w:numPr>
          <w:ilvl w:val="0"/>
          <w:numId w:val="7"/>
        </w:numPr>
        <w:spacing w:before="120" w:after="120" w:line="276" w:lineRule="auto"/>
        <w:ind w:hanging="436"/>
        <w:jc w:val="both"/>
        <w:rPr>
          <w:rFonts w:ascii="Cambria" w:hAnsi="Cambria" w:cs="Verdana"/>
          <w:b/>
          <w:i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Wyrażenie przez </w:t>
      </w:r>
      <w:r w:rsidR="003E5F79">
        <w:rPr>
          <w:rFonts w:ascii="Cambria" w:hAnsi="Cambria" w:cs="Verdana"/>
          <w:sz w:val="22"/>
          <w:szCs w:val="22"/>
        </w:rPr>
        <w:t>przedstawiciela ustawowego</w:t>
      </w:r>
      <w:r w:rsidR="003E5F79" w:rsidRPr="00AC159D">
        <w:rPr>
          <w:rFonts w:ascii="Cambria" w:hAnsi="Cambria" w:cs="Verdana"/>
          <w:sz w:val="22"/>
          <w:szCs w:val="22"/>
        </w:rPr>
        <w:t xml:space="preserve"> </w:t>
      </w:r>
      <w:r w:rsidRPr="00AC159D">
        <w:rPr>
          <w:rFonts w:ascii="Cambria" w:hAnsi="Cambria" w:cs="Verdana"/>
          <w:sz w:val="22"/>
          <w:szCs w:val="22"/>
        </w:rPr>
        <w:t xml:space="preserve">Uczestnika zgody na przetwarzanie danych osobowych dla celów </w:t>
      </w:r>
      <w:r w:rsidR="002E79D0" w:rsidRPr="00AC159D">
        <w:rPr>
          <w:rFonts w:ascii="Cambria" w:hAnsi="Cambria" w:cs="Verdana"/>
          <w:sz w:val="22"/>
          <w:szCs w:val="22"/>
        </w:rPr>
        <w:t>przeprowadzenia</w:t>
      </w:r>
      <w:r w:rsidRPr="00AC159D">
        <w:rPr>
          <w:rFonts w:ascii="Cambria" w:hAnsi="Cambria" w:cs="Verdana"/>
          <w:sz w:val="22"/>
          <w:szCs w:val="22"/>
        </w:rPr>
        <w:t xml:space="preserve"> i organizacji Konkursu jest dobrowolne, ale konieczne do wzięcia udziału w Konkursie i </w:t>
      </w:r>
      <w:r w:rsidR="004A76A2" w:rsidRPr="00AC159D">
        <w:rPr>
          <w:rFonts w:ascii="Cambria" w:hAnsi="Cambria" w:cs="Verdana"/>
          <w:sz w:val="22"/>
          <w:szCs w:val="22"/>
        </w:rPr>
        <w:t>zrealizowania nagrody przez Fundatora</w:t>
      </w:r>
      <w:r w:rsidRPr="00AC159D">
        <w:rPr>
          <w:rFonts w:ascii="Cambria" w:hAnsi="Cambria" w:cs="Verdana"/>
          <w:sz w:val="22"/>
          <w:szCs w:val="22"/>
        </w:rPr>
        <w:t xml:space="preserve">. </w:t>
      </w:r>
      <w:r w:rsidR="003E5F79">
        <w:rPr>
          <w:rFonts w:ascii="Cambria" w:hAnsi="Cambria" w:cs="Verdana"/>
          <w:sz w:val="22"/>
          <w:szCs w:val="22"/>
        </w:rPr>
        <w:t>Przedstawiciel ustawowy</w:t>
      </w:r>
      <w:r w:rsidR="003E5F79" w:rsidRPr="00AC159D">
        <w:rPr>
          <w:rFonts w:ascii="Cambria" w:hAnsi="Cambria" w:cs="Verdana"/>
          <w:sz w:val="22"/>
          <w:szCs w:val="22"/>
        </w:rPr>
        <w:t xml:space="preserve"> </w:t>
      </w:r>
      <w:r w:rsidRPr="00AC159D">
        <w:rPr>
          <w:rFonts w:ascii="Cambria" w:hAnsi="Cambria" w:cs="Verdana"/>
          <w:sz w:val="22"/>
          <w:szCs w:val="22"/>
        </w:rPr>
        <w:t>Uczestnik</w:t>
      </w:r>
      <w:r w:rsidR="003E5F79">
        <w:rPr>
          <w:rFonts w:ascii="Cambria" w:hAnsi="Cambria" w:cs="Verdana"/>
          <w:sz w:val="22"/>
          <w:szCs w:val="22"/>
        </w:rPr>
        <w:t>a</w:t>
      </w:r>
      <w:r w:rsidRPr="00AC159D">
        <w:rPr>
          <w:rFonts w:ascii="Cambria" w:hAnsi="Cambria" w:cs="Verdana"/>
          <w:sz w:val="22"/>
          <w:szCs w:val="22"/>
        </w:rPr>
        <w:t xml:space="preserve"> ma także możliwość wyrażenia zgody na przetwarzanie danych osobowych </w:t>
      </w:r>
      <w:r w:rsidR="004A76A2" w:rsidRPr="00AC159D">
        <w:rPr>
          <w:rFonts w:ascii="Cambria" w:hAnsi="Cambria" w:cs="Verdana"/>
          <w:sz w:val="22"/>
          <w:szCs w:val="22"/>
        </w:rPr>
        <w:t xml:space="preserve">przez </w:t>
      </w:r>
      <w:r w:rsidR="00076F55">
        <w:rPr>
          <w:rFonts w:ascii="Cambria" w:hAnsi="Cambria" w:cs="Verdana"/>
          <w:sz w:val="22"/>
          <w:szCs w:val="22"/>
        </w:rPr>
        <w:t>Stowarzyszenie Nowe Horyzonty</w:t>
      </w:r>
      <w:r w:rsidR="00076F55" w:rsidRPr="00AC159D">
        <w:rPr>
          <w:rFonts w:ascii="Cambria" w:hAnsi="Cambria" w:cs="Verdana"/>
          <w:sz w:val="22"/>
          <w:szCs w:val="22"/>
        </w:rPr>
        <w:t xml:space="preserve"> </w:t>
      </w:r>
      <w:r w:rsidR="00114F20" w:rsidRPr="00114F20">
        <w:rPr>
          <w:rFonts w:ascii="Cambria" w:eastAsia="Calibri" w:hAnsi="Cambria"/>
          <w:b/>
          <w:color w:val="000000" w:themeColor="text1"/>
          <w:sz w:val="22"/>
          <w:szCs w:val="22"/>
        </w:rPr>
        <w:t>(„Partner</w:t>
      </w:r>
      <w:r w:rsidR="00114F20">
        <w:rPr>
          <w:rFonts w:ascii="Cambria" w:eastAsia="Calibri" w:hAnsi="Cambria"/>
          <w:b/>
          <w:color w:val="000000" w:themeColor="text1"/>
          <w:sz w:val="22"/>
          <w:szCs w:val="22"/>
        </w:rPr>
        <w:t>a</w:t>
      </w:r>
      <w:r w:rsidR="00114F20" w:rsidRPr="00114F20">
        <w:rPr>
          <w:rFonts w:ascii="Cambria" w:eastAsia="Calibri" w:hAnsi="Cambria"/>
          <w:b/>
          <w:color w:val="000000" w:themeColor="text1"/>
          <w:sz w:val="22"/>
          <w:szCs w:val="22"/>
        </w:rPr>
        <w:t>”)</w:t>
      </w:r>
      <w:r w:rsidR="00114F20" w:rsidRPr="003E5F79">
        <w:rPr>
          <w:rFonts w:ascii="Cambria" w:hAnsi="Cambria" w:cs="Verdana"/>
          <w:sz w:val="22"/>
          <w:szCs w:val="22"/>
        </w:rPr>
        <w:t xml:space="preserve"> </w:t>
      </w:r>
      <w:r w:rsidRPr="00AC159D">
        <w:rPr>
          <w:rFonts w:ascii="Cambria" w:hAnsi="Cambria" w:cs="Verdana"/>
          <w:sz w:val="22"/>
          <w:szCs w:val="22"/>
        </w:rPr>
        <w:lastRenderedPageBreak/>
        <w:t>dla celów marketingowych, wyrażenie takiej zgody przez jest dobrowolne i nie jest warunkiem uczestnictwa w Konkursie, ani przekazania nagrody.</w:t>
      </w:r>
    </w:p>
    <w:p w:rsidR="00646C23" w:rsidRPr="008B4A89" w:rsidRDefault="003F31D6" w:rsidP="00646C23">
      <w:pPr>
        <w:pStyle w:val="Default"/>
        <w:numPr>
          <w:ilvl w:val="0"/>
          <w:numId w:val="7"/>
        </w:numPr>
        <w:spacing w:before="120" w:after="120" w:line="276" w:lineRule="auto"/>
        <w:ind w:hanging="436"/>
        <w:jc w:val="both"/>
        <w:rPr>
          <w:rFonts w:ascii="Cambria" w:hAnsi="Cambria" w:cs="Verdana"/>
          <w:b/>
          <w:i/>
          <w:sz w:val="22"/>
          <w:szCs w:val="22"/>
        </w:rPr>
      </w:pPr>
      <w:r w:rsidRPr="00646C23">
        <w:rPr>
          <w:rFonts w:ascii="Cambria" w:hAnsi="Cambria" w:cs="Verdana"/>
          <w:sz w:val="22"/>
          <w:szCs w:val="22"/>
        </w:rPr>
        <w:t xml:space="preserve">Każdy uczestnik </w:t>
      </w:r>
      <w:r w:rsidR="003E5F79">
        <w:rPr>
          <w:rFonts w:ascii="Cambria" w:hAnsi="Cambria" w:cs="Verdana"/>
          <w:sz w:val="22"/>
          <w:szCs w:val="22"/>
        </w:rPr>
        <w:t xml:space="preserve">oraz jego przedstawiciel </w:t>
      </w:r>
      <w:r w:rsidRPr="00646C23">
        <w:rPr>
          <w:rFonts w:ascii="Cambria" w:hAnsi="Cambria" w:cs="Verdana"/>
          <w:sz w:val="22"/>
          <w:szCs w:val="22"/>
        </w:rPr>
        <w:t>ma prawo wglądu do danych osobowych i ich poprawiania. Podanie danych osobowych jest dobrowolne, ale niezbędne do odbioru nagrody przez Zwycięzców Konkursu.</w:t>
      </w:r>
    </w:p>
    <w:p w:rsidR="00646C23" w:rsidRPr="00114F20" w:rsidRDefault="003E5F79" w:rsidP="008E74F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Cambria" w:hAnsi="Cambria" w:cs="Verdana"/>
          <w:b/>
          <w:i/>
        </w:rPr>
      </w:pPr>
      <w:r w:rsidRPr="00114F20">
        <w:rPr>
          <w:rFonts w:ascii="Cambria" w:hAnsi="Cambria" w:cs="Verdana"/>
          <w:color w:val="000000"/>
        </w:rPr>
        <w:t>Zgłoszenie do Konkursu oznacza</w:t>
      </w:r>
      <w:r w:rsidR="008B4A89" w:rsidRPr="00114F20">
        <w:rPr>
          <w:rFonts w:ascii="Cambria" w:hAnsi="Cambria" w:cs="Verdana"/>
          <w:color w:val="000000"/>
        </w:rPr>
        <w:t xml:space="preserve">, że </w:t>
      </w:r>
      <w:r w:rsidRPr="00114F20">
        <w:rPr>
          <w:rFonts w:ascii="Cambria" w:hAnsi="Cambria" w:cs="Verdana"/>
          <w:color w:val="000000"/>
        </w:rPr>
        <w:t>przedstawiciel ustawowy Uczestnika zapoznał</w:t>
      </w:r>
      <w:r w:rsidR="008B4A89" w:rsidRPr="00114F20">
        <w:rPr>
          <w:rFonts w:ascii="Cambria" w:hAnsi="Cambria" w:cs="Verdana"/>
          <w:color w:val="000000"/>
        </w:rPr>
        <w:t xml:space="preserve"> się z Regulaminem i zaakceptował jego treść oraz wyraża zgodę na przetwarzanie danych osobowych przez Organizatora Konkursu takich jak  imię i nazwisko oraz adres e-mail w celu wyłonienia Zwycięzców spośród Prac Konkursowych. W odniesieniu do Zwycięzców dodatkowo przetwarzane będą takie dane jak: adres zamieszkania, tj. (miasto, kod, nazwa ulicy i numer domu</w:t>
      </w:r>
      <w:r w:rsidR="00114F20">
        <w:rPr>
          <w:rFonts w:ascii="Cambria" w:hAnsi="Cambria" w:cs="Verdana"/>
          <w:color w:val="000000"/>
        </w:rPr>
        <w:t>/mieszkania), numer telefonu.</w:t>
      </w:r>
    </w:p>
    <w:p w:rsidR="00646C23" w:rsidRDefault="0019631B" w:rsidP="00646C23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 w:rsidRPr="00646C23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</w:t>
      </w:r>
      <w:r w:rsidRPr="00646C23">
        <w:rPr>
          <w:rFonts w:ascii="Cambria" w:hAnsi="Cambria" w:cs="Verdana"/>
          <w:b/>
          <w:bCs/>
          <w:sz w:val="30"/>
          <w:szCs w:val="30"/>
        </w:rPr>
        <w:t>7</w:t>
      </w:r>
    </w:p>
    <w:p w:rsidR="00821FA0" w:rsidRPr="00646C23" w:rsidRDefault="00646C23" w:rsidP="00646C23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i/>
          <w:sz w:val="22"/>
          <w:szCs w:val="22"/>
        </w:rPr>
      </w:pPr>
      <w:r>
        <w:rPr>
          <w:rFonts w:ascii="Cambria" w:hAnsi="Cambria" w:cs="Verdana"/>
          <w:b/>
          <w:bCs/>
          <w:sz w:val="30"/>
          <w:szCs w:val="30"/>
        </w:rPr>
        <w:t>Zasady postę</w:t>
      </w:r>
      <w:r w:rsidRPr="00646C23">
        <w:rPr>
          <w:rFonts w:ascii="Cambria" w:hAnsi="Cambria" w:cs="Verdana"/>
          <w:b/>
          <w:bCs/>
          <w:sz w:val="30"/>
          <w:szCs w:val="30"/>
        </w:rPr>
        <w:t>powania reklamacyjnego</w:t>
      </w:r>
    </w:p>
    <w:p w:rsidR="00821FA0" w:rsidRPr="00AC159D" w:rsidRDefault="00821FA0" w:rsidP="0087186A">
      <w:pPr>
        <w:pStyle w:val="Default"/>
        <w:numPr>
          <w:ilvl w:val="0"/>
          <w:numId w:val="3"/>
        </w:numPr>
        <w:spacing w:before="120" w:after="120" w:line="276" w:lineRule="auto"/>
        <w:ind w:hanging="436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>Reklamacje będą rozpatrywane na podstawie niniejszego Regulaminu</w:t>
      </w:r>
      <w:r w:rsidR="00667214" w:rsidRPr="00AC159D">
        <w:rPr>
          <w:rFonts w:ascii="Cambria" w:hAnsi="Cambria" w:cs="Verdana"/>
          <w:sz w:val="22"/>
          <w:szCs w:val="22"/>
        </w:rPr>
        <w:t xml:space="preserve"> Konkursu oraz obowiązujących przepisów</w:t>
      </w:r>
      <w:r w:rsidRPr="00AC159D">
        <w:rPr>
          <w:rFonts w:ascii="Cambria" w:hAnsi="Cambria" w:cs="Verdana"/>
          <w:sz w:val="22"/>
          <w:szCs w:val="22"/>
        </w:rPr>
        <w:t>.</w:t>
      </w:r>
    </w:p>
    <w:p w:rsidR="00821FA0" w:rsidRPr="00AC159D" w:rsidRDefault="00821FA0" w:rsidP="0087186A">
      <w:pPr>
        <w:pStyle w:val="Default"/>
        <w:numPr>
          <w:ilvl w:val="0"/>
          <w:numId w:val="3"/>
        </w:numPr>
        <w:spacing w:before="120" w:after="120" w:line="276" w:lineRule="auto"/>
        <w:ind w:hanging="436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>Reklamacje związane z Konkursem mogą być zgłaszane w formie pisemnej</w:t>
      </w:r>
      <w:r w:rsidR="00667214" w:rsidRPr="00AC159D">
        <w:rPr>
          <w:rFonts w:ascii="Cambria" w:hAnsi="Cambria" w:cs="Verdana"/>
          <w:sz w:val="22"/>
          <w:szCs w:val="22"/>
        </w:rPr>
        <w:t>,</w:t>
      </w:r>
      <w:r w:rsidRPr="00AC159D">
        <w:rPr>
          <w:rFonts w:ascii="Cambria" w:hAnsi="Cambria" w:cs="Verdana"/>
          <w:sz w:val="22"/>
          <w:szCs w:val="22"/>
        </w:rPr>
        <w:t xml:space="preserve"> na adres Organizatora </w:t>
      </w:r>
      <w:r w:rsidR="004C3313" w:rsidRPr="00AC159D">
        <w:rPr>
          <w:rFonts w:ascii="Cambria" w:hAnsi="Cambria" w:cs="Verdana"/>
          <w:sz w:val="22"/>
          <w:szCs w:val="22"/>
        </w:rPr>
        <w:t>–</w:t>
      </w:r>
      <w:r w:rsidRPr="00AC159D">
        <w:rPr>
          <w:rFonts w:ascii="Cambria" w:hAnsi="Cambria" w:cs="Verdana"/>
          <w:sz w:val="22"/>
          <w:szCs w:val="22"/>
        </w:rPr>
        <w:t xml:space="preserve"> </w:t>
      </w:r>
      <w:r w:rsidR="00076F55">
        <w:rPr>
          <w:rFonts w:ascii="Cambria" w:hAnsi="Cambria" w:cs="Verdana"/>
          <w:b/>
          <w:sz w:val="22"/>
          <w:szCs w:val="22"/>
        </w:rPr>
        <w:t>Kino Nowe Horyzonty, ul. Kazimierza Wielkiego 19a-21, 50-077 Wrocław</w:t>
      </w:r>
      <w:r w:rsidR="00076F55" w:rsidRPr="00AC159D">
        <w:rPr>
          <w:rFonts w:ascii="Cambria" w:hAnsi="Cambria" w:cs="Verdana"/>
          <w:sz w:val="22"/>
          <w:szCs w:val="22"/>
        </w:rPr>
        <w:t xml:space="preserve"> </w:t>
      </w:r>
      <w:r w:rsidR="0078097A" w:rsidRPr="00AC159D">
        <w:rPr>
          <w:rFonts w:ascii="Cambria" w:hAnsi="Cambria" w:cs="Verdana"/>
          <w:sz w:val="22"/>
          <w:szCs w:val="22"/>
        </w:rPr>
        <w:t xml:space="preserve">albo mailowo na adres: </w:t>
      </w:r>
      <w:r w:rsidR="00076F55">
        <w:rPr>
          <w:rFonts w:ascii="Cambria" w:hAnsi="Cambria" w:cs="Verdana"/>
          <w:sz w:val="22"/>
          <w:szCs w:val="22"/>
        </w:rPr>
        <w:t>wydarzenia@kinonh.pl</w:t>
      </w:r>
      <w:r w:rsidR="00076F55" w:rsidRPr="00AC159D">
        <w:rPr>
          <w:rFonts w:ascii="Cambria" w:hAnsi="Cambria" w:cs="Verdana"/>
          <w:sz w:val="22"/>
          <w:szCs w:val="22"/>
        </w:rPr>
        <w:t xml:space="preserve"> </w:t>
      </w:r>
      <w:r w:rsidR="0078097A" w:rsidRPr="00AC159D">
        <w:rPr>
          <w:rFonts w:ascii="Cambria" w:hAnsi="Cambria" w:cs="Verdana"/>
          <w:sz w:val="22"/>
          <w:szCs w:val="22"/>
        </w:rPr>
        <w:t>.</w:t>
      </w:r>
      <w:r w:rsidR="0019631B" w:rsidRPr="00AC159D">
        <w:rPr>
          <w:rFonts w:ascii="Cambria" w:hAnsi="Cambria" w:cs="Verdana"/>
          <w:sz w:val="22"/>
          <w:szCs w:val="22"/>
        </w:rPr>
        <w:t xml:space="preserve"> </w:t>
      </w:r>
      <w:r w:rsidRPr="00AC159D">
        <w:rPr>
          <w:rFonts w:ascii="Cambria" w:hAnsi="Cambria" w:cs="Verdana"/>
          <w:sz w:val="22"/>
          <w:szCs w:val="22"/>
        </w:rPr>
        <w:t xml:space="preserve">Reklamacje dotyczące Konkursu muszą być zgłoszone w terminie do </w:t>
      </w:r>
      <w:r w:rsidR="00076F55">
        <w:rPr>
          <w:rFonts w:ascii="Cambria" w:hAnsi="Cambria" w:cs="Verdana"/>
          <w:sz w:val="22"/>
          <w:szCs w:val="22"/>
        </w:rPr>
        <w:t>7</w:t>
      </w:r>
      <w:r w:rsidRPr="00AC159D">
        <w:rPr>
          <w:rFonts w:ascii="Cambria" w:hAnsi="Cambria" w:cs="Verdana"/>
          <w:sz w:val="22"/>
          <w:szCs w:val="22"/>
        </w:rPr>
        <w:t xml:space="preserve"> dni kalendarzowych (decyduje </w:t>
      </w:r>
      <w:proofErr w:type="spellStart"/>
      <w:r w:rsidRPr="00AC159D">
        <w:rPr>
          <w:rFonts w:ascii="Cambria" w:hAnsi="Cambria" w:cs="Verdana"/>
          <w:sz w:val="22"/>
          <w:szCs w:val="22"/>
        </w:rPr>
        <w:t>data</w:t>
      </w:r>
      <w:proofErr w:type="spellEnd"/>
      <w:r w:rsidRPr="00AC159D">
        <w:rPr>
          <w:rFonts w:ascii="Cambria" w:hAnsi="Cambria" w:cs="Verdana"/>
          <w:sz w:val="22"/>
          <w:szCs w:val="22"/>
        </w:rPr>
        <w:t xml:space="preserve"> stempla pocztowego) od daty rozstrzygnięcia Konkursu, </w:t>
      </w:r>
      <w:r w:rsidR="004C3313" w:rsidRPr="00AC159D">
        <w:rPr>
          <w:rFonts w:ascii="Cambria" w:hAnsi="Cambria" w:cs="Verdana"/>
          <w:sz w:val="22"/>
          <w:szCs w:val="22"/>
        </w:rPr>
        <w:t>wraz z podaniem adresu zwrotnego nadawcy.</w:t>
      </w:r>
    </w:p>
    <w:p w:rsidR="00821FA0" w:rsidRPr="00AC159D" w:rsidRDefault="00821FA0" w:rsidP="0087186A">
      <w:pPr>
        <w:pStyle w:val="Default"/>
        <w:numPr>
          <w:ilvl w:val="0"/>
          <w:numId w:val="3"/>
        </w:numPr>
        <w:spacing w:before="120" w:after="120" w:line="276" w:lineRule="auto"/>
        <w:ind w:hanging="436"/>
        <w:jc w:val="both"/>
        <w:rPr>
          <w:rFonts w:ascii="Cambria" w:hAnsi="Cambria" w:cs="Verdana"/>
          <w:b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Reklamacje będą rozpatrywane przez Komisję Konkursową </w:t>
      </w:r>
      <w:r w:rsidRPr="0092179C">
        <w:rPr>
          <w:rFonts w:ascii="Cambria" w:hAnsi="Cambria" w:cs="Verdana"/>
          <w:sz w:val="22"/>
          <w:szCs w:val="22"/>
        </w:rPr>
        <w:t xml:space="preserve">w terminie </w:t>
      </w:r>
      <w:r w:rsidR="008B4A89" w:rsidRPr="0092179C">
        <w:rPr>
          <w:rFonts w:ascii="Cambria" w:hAnsi="Cambria" w:cs="Verdana"/>
          <w:sz w:val="22"/>
          <w:szCs w:val="22"/>
        </w:rPr>
        <w:t>7</w:t>
      </w:r>
      <w:r w:rsidRPr="0092179C">
        <w:rPr>
          <w:rFonts w:ascii="Cambria" w:hAnsi="Cambria" w:cs="Verdana"/>
          <w:sz w:val="22"/>
          <w:szCs w:val="22"/>
        </w:rPr>
        <w:t xml:space="preserve"> dni roboczych (decyduje </w:t>
      </w:r>
      <w:proofErr w:type="spellStart"/>
      <w:r w:rsidRPr="0092179C">
        <w:rPr>
          <w:rFonts w:ascii="Cambria" w:hAnsi="Cambria" w:cs="Verdana"/>
          <w:sz w:val="22"/>
          <w:szCs w:val="22"/>
        </w:rPr>
        <w:t>data</w:t>
      </w:r>
      <w:proofErr w:type="spellEnd"/>
      <w:r w:rsidRPr="0092179C">
        <w:rPr>
          <w:rFonts w:ascii="Cambria" w:hAnsi="Cambria" w:cs="Verdana"/>
          <w:sz w:val="22"/>
          <w:szCs w:val="22"/>
        </w:rPr>
        <w:t xml:space="preserve"> stempla pocztowego) od daty otrzymania reklamacji.</w:t>
      </w:r>
      <w:r w:rsidRPr="00AC159D">
        <w:rPr>
          <w:rFonts w:ascii="Cambria" w:hAnsi="Cambria" w:cs="Verdana"/>
          <w:b/>
          <w:sz w:val="22"/>
          <w:szCs w:val="22"/>
        </w:rPr>
        <w:t xml:space="preserve"> </w:t>
      </w:r>
    </w:p>
    <w:p w:rsidR="00821FA0" w:rsidRPr="00AC159D" w:rsidRDefault="00821FA0" w:rsidP="0087186A">
      <w:pPr>
        <w:pStyle w:val="Default"/>
        <w:numPr>
          <w:ilvl w:val="0"/>
          <w:numId w:val="3"/>
        </w:numPr>
        <w:spacing w:before="120" w:after="120" w:line="276" w:lineRule="auto"/>
        <w:ind w:hanging="436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Reklamacje spóźnione (wniesione po terminie wskazanych w ust. 2 powyżej) lub nie zawierające adresu zwrotnego nadawcy nie będą rozpatrywane. </w:t>
      </w:r>
    </w:p>
    <w:p w:rsidR="004A76A2" w:rsidRPr="00AC159D" w:rsidRDefault="004A76A2" w:rsidP="0087186A">
      <w:pPr>
        <w:pStyle w:val="default0"/>
        <w:numPr>
          <w:ilvl w:val="0"/>
          <w:numId w:val="3"/>
        </w:numPr>
        <w:spacing w:before="120" w:beforeAutospacing="0" w:after="120" w:afterAutospacing="0" w:line="276" w:lineRule="auto"/>
        <w:ind w:hanging="436"/>
        <w:jc w:val="both"/>
        <w:rPr>
          <w:rFonts w:ascii="Cambria" w:eastAsia="Calibri" w:hAnsi="Cambria" w:cs="Calibri"/>
          <w:sz w:val="22"/>
          <w:szCs w:val="22"/>
        </w:rPr>
      </w:pPr>
      <w:r w:rsidRPr="00AC159D">
        <w:rPr>
          <w:rFonts w:ascii="Cambria" w:eastAsia="Calibri" w:hAnsi="Cambria" w:cs="Calibri"/>
          <w:sz w:val="22"/>
          <w:szCs w:val="22"/>
        </w:rPr>
        <w:t>Niniejsze postępowanie reklamacyjne jest dodatkowym trybem postępowania, z którego mogą skorzystać Uczestnicy i w żaden sposób nie wyłącza ani nie ogranicza ich uprawnień wynikających z przepisów prawa.</w:t>
      </w:r>
    </w:p>
    <w:p w:rsidR="00821FA0" w:rsidRPr="00AC159D" w:rsidRDefault="00821FA0" w:rsidP="0087186A">
      <w:pPr>
        <w:pStyle w:val="Default"/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821FA0" w:rsidRPr="00AC159D" w:rsidRDefault="00821FA0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sz w:val="30"/>
          <w:szCs w:val="30"/>
        </w:rPr>
      </w:pPr>
      <w:r w:rsidRPr="00AC159D">
        <w:rPr>
          <w:rFonts w:ascii="Cambria" w:hAnsi="Cambria" w:cs="Verdana"/>
          <w:b/>
          <w:bCs/>
          <w:sz w:val="30"/>
          <w:szCs w:val="30"/>
        </w:rPr>
        <w:t>§</w:t>
      </w:r>
      <w:r w:rsidR="004656F4">
        <w:rPr>
          <w:rFonts w:ascii="Cambria" w:hAnsi="Cambria" w:cs="Verdana"/>
          <w:b/>
          <w:bCs/>
          <w:sz w:val="30"/>
          <w:szCs w:val="30"/>
        </w:rPr>
        <w:t xml:space="preserve"> </w:t>
      </w:r>
      <w:r w:rsidR="0019631B" w:rsidRPr="00AC159D">
        <w:rPr>
          <w:rFonts w:ascii="Cambria" w:hAnsi="Cambria" w:cs="Verdana"/>
          <w:b/>
          <w:bCs/>
          <w:sz w:val="30"/>
          <w:szCs w:val="30"/>
        </w:rPr>
        <w:t>8</w:t>
      </w:r>
    </w:p>
    <w:p w:rsidR="00821FA0" w:rsidRPr="00AC159D" w:rsidRDefault="008B4A89" w:rsidP="0087186A">
      <w:pPr>
        <w:pStyle w:val="Default"/>
        <w:spacing w:before="120" w:after="120" w:line="276" w:lineRule="auto"/>
        <w:jc w:val="center"/>
        <w:rPr>
          <w:rFonts w:ascii="Cambria" w:hAnsi="Cambria" w:cs="Verdana"/>
          <w:b/>
          <w:bCs/>
          <w:sz w:val="30"/>
          <w:szCs w:val="30"/>
        </w:rPr>
      </w:pPr>
      <w:r>
        <w:rPr>
          <w:rFonts w:ascii="Cambria" w:hAnsi="Cambria" w:cs="Verdana"/>
          <w:b/>
          <w:bCs/>
          <w:sz w:val="30"/>
          <w:szCs w:val="30"/>
        </w:rPr>
        <w:t>Postanowienia końcowe</w:t>
      </w:r>
    </w:p>
    <w:p w:rsidR="00821FA0" w:rsidRPr="00AC159D" w:rsidRDefault="00821FA0" w:rsidP="008B4A89">
      <w:pPr>
        <w:pStyle w:val="Default"/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Cambria" w:hAnsi="Cambria" w:cs="Verdana"/>
          <w:b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Treść Regulaminu jest dostępna w siedzibie Organizatora oraz na stronie </w:t>
      </w:r>
      <w:r w:rsidR="0078097A" w:rsidRPr="00AC159D">
        <w:rPr>
          <w:rFonts w:ascii="Cambria" w:hAnsi="Cambria" w:cs="Verdana"/>
          <w:sz w:val="22"/>
          <w:szCs w:val="22"/>
        </w:rPr>
        <w:t xml:space="preserve">konkursowej </w:t>
      </w:r>
      <w:r w:rsidR="00076F55">
        <w:rPr>
          <w:rFonts w:ascii="Cambria" w:hAnsi="Cambria"/>
          <w:sz w:val="22"/>
          <w:szCs w:val="22"/>
        </w:rPr>
        <w:t xml:space="preserve">www.kinonh.pl </w:t>
      </w:r>
      <w:r w:rsidR="00076F55" w:rsidRPr="00AC159D">
        <w:rPr>
          <w:rFonts w:ascii="Cambria" w:hAnsi="Cambria"/>
          <w:b/>
          <w:sz w:val="22"/>
          <w:szCs w:val="22"/>
        </w:rPr>
        <w:t xml:space="preserve"> </w:t>
      </w:r>
      <w:r w:rsidRPr="00AC159D">
        <w:rPr>
          <w:rFonts w:ascii="Cambria" w:hAnsi="Cambria" w:cs="Verdana"/>
          <w:b/>
          <w:sz w:val="22"/>
          <w:szCs w:val="22"/>
        </w:rPr>
        <w:t xml:space="preserve">od dnia </w:t>
      </w:r>
      <w:r w:rsidR="00AB3A0C">
        <w:rPr>
          <w:rFonts w:ascii="Cambria" w:hAnsi="Cambria" w:cs="Verdana"/>
          <w:b/>
          <w:sz w:val="22"/>
          <w:szCs w:val="22"/>
        </w:rPr>
        <w:t>1</w:t>
      </w:r>
      <w:r w:rsidR="00AB3A0C">
        <w:rPr>
          <w:rFonts w:ascii="Cambria" w:hAnsi="Cambria" w:cs="Verdana"/>
          <w:b/>
          <w:sz w:val="22"/>
          <w:szCs w:val="22"/>
        </w:rPr>
        <w:t>9</w:t>
      </w:r>
      <w:r w:rsidR="00076F55">
        <w:rPr>
          <w:rFonts w:ascii="Cambria" w:hAnsi="Cambria" w:cs="Verdana"/>
          <w:b/>
          <w:sz w:val="22"/>
          <w:szCs w:val="22"/>
        </w:rPr>
        <w:t xml:space="preserve">.04.2017 </w:t>
      </w:r>
      <w:r w:rsidR="00076F55" w:rsidRPr="00AC159D">
        <w:rPr>
          <w:rFonts w:ascii="Cambria" w:hAnsi="Cambria" w:cs="Verdana"/>
          <w:b/>
          <w:sz w:val="22"/>
          <w:szCs w:val="22"/>
        </w:rPr>
        <w:t xml:space="preserve"> </w:t>
      </w:r>
      <w:r w:rsidRPr="00AC159D">
        <w:rPr>
          <w:rFonts w:ascii="Cambria" w:hAnsi="Cambria" w:cs="Verdana"/>
          <w:b/>
          <w:sz w:val="22"/>
          <w:szCs w:val="22"/>
        </w:rPr>
        <w:t>roku.</w:t>
      </w:r>
    </w:p>
    <w:p w:rsidR="004C3313" w:rsidRPr="00AC159D" w:rsidRDefault="004C3313" w:rsidP="008B4A89">
      <w:pPr>
        <w:pStyle w:val="Default"/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>Zalecane jest, aby skierowanie sprawy na drogę sądową nastąpiło po wyczerpaniu drogi postępowania reklamacyjnego.</w:t>
      </w:r>
    </w:p>
    <w:p w:rsidR="00821FA0" w:rsidRPr="00AC159D" w:rsidRDefault="00821FA0" w:rsidP="008B4A89">
      <w:pPr>
        <w:pStyle w:val="Default"/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Cambria" w:hAnsi="Cambria" w:cs="Verdana"/>
          <w:sz w:val="22"/>
          <w:szCs w:val="22"/>
        </w:rPr>
      </w:pPr>
      <w:r w:rsidRPr="00AC159D">
        <w:rPr>
          <w:rFonts w:ascii="Cambria" w:hAnsi="Cambria" w:cs="Verdana"/>
          <w:sz w:val="22"/>
          <w:szCs w:val="22"/>
        </w:rPr>
        <w:t xml:space="preserve">Tytuły poszczególnych rozdziałów Regulaminu mają charakter informacyjny. </w:t>
      </w:r>
    </w:p>
    <w:p w:rsidR="00821FA0" w:rsidRPr="00AC159D" w:rsidRDefault="00821FA0" w:rsidP="0087186A">
      <w:pPr>
        <w:pStyle w:val="Default"/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553D88" w:rsidRPr="00AC159D" w:rsidRDefault="00821FA0" w:rsidP="0087186A">
      <w:pPr>
        <w:spacing w:before="120" w:after="120"/>
        <w:jc w:val="both"/>
        <w:rPr>
          <w:rFonts w:ascii="Cambria" w:hAnsi="Cambria"/>
        </w:rPr>
      </w:pPr>
      <w:r w:rsidRPr="00AC159D">
        <w:rPr>
          <w:rFonts w:ascii="Cambria" w:hAnsi="Cambria"/>
        </w:rPr>
        <w:t xml:space="preserve">Sporządzono w </w:t>
      </w:r>
      <w:r w:rsidR="00114F20">
        <w:rPr>
          <w:rFonts w:ascii="Cambria" w:hAnsi="Cambria"/>
        </w:rPr>
        <w:t>Łodzi</w:t>
      </w:r>
      <w:r w:rsidR="008B4A89">
        <w:rPr>
          <w:rFonts w:ascii="Cambria" w:hAnsi="Cambria"/>
        </w:rPr>
        <w:t xml:space="preserve"> w dniu </w:t>
      </w:r>
      <w:r w:rsidR="00114F20">
        <w:rPr>
          <w:rFonts w:ascii="Cambria" w:hAnsi="Cambria"/>
        </w:rPr>
        <w:t>5 kwietnia 2017</w:t>
      </w:r>
      <w:r w:rsidR="0092179C">
        <w:rPr>
          <w:rFonts w:ascii="Cambria" w:hAnsi="Cambria"/>
        </w:rPr>
        <w:t xml:space="preserve"> </w:t>
      </w:r>
      <w:proofErr w:type="spellStart"/>
      <w:r w:rsidR="008B4A89">
        <w:rPr>
          <w:rFonts w:ascii="Cambria" w:hAnsi="Cambria"/>
        </w:rPr>
        <w:t>r</w:t>
      </w:r>
      <w:proofErr w:type="spellEnd"/>
      <w:r w:rsidR="008B4A89">
        <w:rPr>
          <w:rFonts w:ascii="Cambria" w:hAnsi="Cambria"/>
        </w:rPr>
        <w:t>.</w:t>
      </w:r>
    </w:p>
    <w:sectPr w:rsidR="00553D88" w:rsidRPr="00AC159D" w:rsidSect="00B76E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02" w:rsidRDefault="003C7D02" w:rsidP="002A4A09">
      <w:pPr>
        <w:spacing w:after="0" w:line="240" w:lineRule="auto"/>
      </w:pPr>
      <w:r>
        <w:separator/>
      </w:r>
    </w:p>
  </w:endnote>
  <w:endnote w:type="continuationSeparator" w:id="0">
    <w:p w:rsidR="003C7D02" w:rsidRDefault="003C7D02" w:rsidP="002A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82204"/>
      <w:docPartObj>
        <w:docPartGallery w:val="Page Numbers (Bottom of Page)"/>
        <w:docPartUnique/>
      </w:docPartObj>
    </w:sdtPr>
    <w:sdtContent>
      <w:p w:rsidR="002070F0" w:rsidRDefault="00E63089">
        <w:pPr>
          <w:pStyle w:val="Stopka"/>
          <w:jc w:val="center"/>
        </w:pPr>
        <w:r>
          <w:fldChar w:fldCharType="begin"/>
        </w:r>
        <w:r w:rsidR="002070F0">
          <w:instrText>PAGE   \* MERGEFORMAT</w:instrText>
        </w:r>
        <w:r>
          <w:fldChar w:fldCharType="separate"/>
        </w:r>
        <w:r w:rsidR="001D2DA4">
          <w:rPr>
            <w:noProof/>
          </w:rPr>
          <w:t>1</w:t>
        </w:r>
        <w:r>
          <w:fldChar w:fldCharType="end"/>
        </w:r>
      </w:p>
    </w:sdtContent>
  </w:sdt>
  <w:p w:rsidR="002070F0" w:rsidRDefault="002070F0" w:rsidP="0087186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02" w:rsidRDefault="003C7D02" w:rsidP="002A4A09">
      <w:pPr>
        <w:spacing w:after="0" w:line="240" w:lineRule="auto"/>
      </w:pPr>
      <w:r>
        <w:separator/>
      </w:r>
    </w:p>
  </w:footnote>
  <w:footnote w:type="continuationSeparator" w:id="0">
    <w:p w:rsidR="003C7D02" w:rsidRDefault="003C7D02" w:rsidP="002A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A0E"/>
    <w:multiLevelType w:val="hybridMultilevel"/>
    <w:tmpl w:val="B8DC5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4A06"/>
    <w:multiLevelType w:val="hybridMultilevel"/>
    <w:tmpl w:val="C9B0DAEA"/>
    <w:lvl w:ilvl="0" w:tplc="E8BC2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25C3"/>
    <w:multiLevelType w:val="hybridMultilevel"/>
    <w:tmpl w:val="1156935E"/>
    <w:lvl w:ilvl="0" w:tplc="1CEC04B8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230"/>
    <w:multiLevelType w:val="hybridMultilevel"/>
    <w:tmpl w:val="791A48F0"/>
    <w:lvl w:ilvl="0" w:tplc="929E4D50">
      <w:start w:val="1"/>
      <w:numFmt w:val="decimal"/>
      <w:lvlText w:val="%1."/>
      <w:lvlJc w:val="left"/>
      <w:pPr>
        <w:ind w:left="362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D597DAC"/>
    <w:multiLevelType w:val="hybridMultilevel"/>
    <w:tmpl w:val="EB884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E4318"/>
    <w:multiLevelType w:val="hybridMultilevel"/>
    <w:tmpl w:val="5866C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B100E"/>
    <w:multiLevelType w:val="hybridMultilevel"/>
    <w:tmpl w:val="9C54C914"/>
    <w:lvl w:ilvl="0" w:tplc="88B4F3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C3B68"/>
    <w:multiLevelType w:val="multilevel"/>
    <w:tmpl w:val="779AC146"/>
    <w:styleLink w:val="Lista41"/>
    <w:lvl w:ilvl="0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</w:abstractNum>
  <w:abstractNum w:abstractNumId="8">
    <w:nsid w:val="5DC91124"/>
    <w:multiLevelType w:val="hybridMultilevel"/>
    <w:tmpl w:val="14AD8B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0AC6637"/>
    <w:multiLevelType w:val="hybridMultilevel"/>
    <w:tmpl w:val="D63094AC"/>
    <w:lvl w:ilvl="0" w:tplc="2276958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F1012"/>
    <w:multiLevelType w:val="hybridMultilevel"/>
    <w:tmpl w:val="32E85716"/>
    <w:lvl w:ilvl="0" w:tplc="645A4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0766"/>
    <w:multiLevelType w:val="hybridMultilevel"/>
    <w:tmpl w:val="25209760"/>
    <w:lvl w:ilvl="0" w:tplc="D3D2E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40636"/>
    <w:multiLevelType w:val="multilevel"/>
    <w:tmpl w:val="E61A1E1A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3">
    <w:nsid w:val="6D9A7424"/>
    <w:multiLevelType w:val="hybridMultilevel"/>
    <w:tmpl w:val="9B62AA58"/>
    <w:lvl w:ilvl="0" w:tplc="BB08D7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4232"/>
    <w:multiLevelType w:val="hybridMultilevel"/>
    <w:tmpl w:val="92A424AE"/>
    <w:lvl w:ilvl="0" w:tplc="BB34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A0"/>
    <w:rsid w:val="0001261B"/>
    <w:rsid w:val="00026007"/>
    <w:rsid w:val="00063338"/>
    <w:rsid w:val="00076F55"/>
    <w:rsid w:val="000A0DD8"/>
    <w:rsid w:val="000F43CC"/>
    <w:rsid w:val="000F448D"/>
    <w:rsid w:val="0011166F"/>
    <w:rsid w:val="00114F20"/>
    <w:rsid w:val="00124DF6"/>
    <w:rsid w:val="001264B8"/>
    <w:rsid w:val="00142CF9"/>
    <w:rsid w:val="0014734C"/>
    <w:rsid w:val="0019631B"/>
    <w:rsid w:val="001B236D"/>
    <w:rsid w:val="001B23FA"/>
    <w:rsid w:val="001C0A5F"/>
    <w:rsid w:val="001C11A0"/>
    <w:rsid w:val="001C5CE8"/>
    <w:rsid w:val="001D2DA4"/>
    <w:rsid w:val="001D5804"/>
    <w:rsid w:val="001E4934"/>
    <w:rsid w:val="001F47B0"/>
    <w:rsid w:val="002070F0"/>
    <w:rsid w:val="002661FC"/>
    <w:rsid w:val="00271D55"/>
    <w:rsid w:val="00283F5F"/>
    <w:rsid w:val="002A4A09"/>
    <w:rsid w:val="002C6C1C"/>
    <w:rsid w:val="002D3DD7"/>
    <w:rsid w:val="002E79D0"/>
    <w:rsid w:val="002F4F37"/>
    <w:rsid w:val="003108AD"/>
    <w:rsid w:val="003257A8"/>
    <w:rsid w:val="003409FE"/>
    <w:rsid w:val="0034631C"/>
    <w:rsid w:val="003619D4"/>
    <w:rsid w:val="003A58A6"/>
    <w:rsid w:val="003C7D02"/>
    <w:rsid w:val="003E4413"/>
    <w:rsid w:val="003E5F79"/>
    <w:rsid w:val="003F31D6"/>
    <w:rsid w:val="0041412B"/>
    <w:rsid w:val="0042569A"/>
    <w:rsid w:val="00455D9F"/>
    <w:rsid w:val="00455E48"/>
    <w:rsid w:val="004656F4"/>
    <w:rsid w:val="004A0AF3"/>
    <w:rsid w:val="004A76A2"/>
    <w:rsid w:val="004C3313"/>
    <w:rsid w:val="004C627E"/>
    <w:rsid w:val="004D182C"/>
    <w:rsid w:val="004D5494"/>
    <w:rsid w:val="004E05D9"/>
    <w:rsid w:val="004E31B7"/>
    <w:rsid w:val="00522D07"/>
    <w:rsid w:val="00530B40"/>
    <w:rsid w:val="00534630"/>
    <w:rsid w:val="00553D88"/>
    <w:rsid w:val="00555B86"/>
    <w:rsid w:val="00560985"/>
    <w:rsid w:val="00580731"/>
    <w:rsid w:val="005B360E"/>
    <w:rsid w:val="005D4BBD"/>
    <w:rsid w:val="005E5D87"/>
    <w:rsid w:val="00606208"/>
    <w:rsid w:val="00612363"/>
    <w:rsid w:val="0061423C"/>
    <w:rsid w:val="006151D9"/>
    <w:rsid w:val="00646C23"/>
    <w:rsid w:val="00667214"/>
    <w:rsid w:val="006949DF"/>
    <w:rsid w:val="006A1F2C"/>
    <w:rsid w:val="006A31FC"/>
    <w:rsid w:val="006A63A1"/>
    <w:rsid w:val="006C1DFA"/>
    <w:rsid w:val="006C223A"/>
    <w:rsid w:val="007205EC"/>
    <w:rsid w:val="00744973"/>
    <w:rsid w:val="0078097A"/>
    <w:rsid w:val="00793C74"/>
    <w:rsid w:val="007961E9"/>
    <w:rsid w:val="007A50DF"/>
    <w:rsid w:val="007B2DB2"/>
    <w:rsid w:val="007C741D"/>
    <w:rsid w:val="00806778"/>
    <w:rsid w:val="00814605"/>
    <w:rsid w:val="00821FA0"/>
    <w:rsid w:val="00825DBB"/>
    <w:rsid w:val="00825F90"/>
    <w:rsid w:val="00867C2E"/>
    <w:rsid w:val="0087186A"/>
    <w:rsid w:val="00880D77"/>
    <w:rsid w:val="008A1F44"/>
    <w:rsid w:val="008A7DE0"/>
    <w:rsid w:val="008B4A89"/>
    <w:rsid w:val="008F23B0"/>
    <w:rsid w:val="0092179C"/>
    <w:rsid w:val="00932222"/>
    <w:rsid w:val="009930B9"/>
    <w:rsid w:val="00995697"/>
    <w:rsid w:val="009D34A9"/>
    <w:rsid w:val="009F6135"/>
    <w:rsid w:val="00A021EE"/>
    <w:rsid w:val="00A24A1A"/>
    <w:rsid w:val="00A512B2"/>
    <w:rsid w:val="00A77BC6"/>
    <w:rsid w:val="00A86C27"/>
    <w:rsid w:val="00A87364"/>
    <w:rsid w:val="00AA0417"/>
    <w:rsid w:val="00AB3885"/>
    <w:rsid w:val="00AB3A0C"/>
    <w:rsid w:val="00AB6A00"/>
    <w:rsid w:val="00AC0EB5"/>
    <w:rsid w:val="00AC159D"/>
    <w:rsid w:val="00AC69F5"/>
    <w:rsid w:val="00B05B8E"/>
    <w:rsid w:val="00B24E17"/>
    <w:rsid w:val="00B40BD2"/>
    <w:rsid w:val="00B76EDA"/>
    <w:rsid w:val="00B944F6"/>
    <w:rsid w:val="00B96601"/>
    <w:rsid w:val="00BB3D96"/>
    <w:rsid w:val="00BC557D"/>
    <w:rsid w:val="00BD23E7"/>
    <w:rsid w:val="00BE0A71"/>
    <w:rsid w:val="00BF0DCB"/>
    <w:rsid w:val="00BF7953"/>
    <w:rsid w:val="00C043CB"/>
    <w:rsid w:val="00C0748C"/>
    <w:rsid w:val="00C6064B"/>
    <w:rsid w:val="00C813C7"/>
    <w:rsid w:val="00C87FE2"/>
    <w:rsid w:val="00CA0D88"/>
    <w:rsid w:val="00CB1D8E"/>
    <w:rsid w:val="00CE3555"/>
    <w:rsid w:val="00CE721C"/>
    <w:rsid w:val="00D12DD8"/>
    <w:rsid w:val="00D91AF6"/>
    <w:rsid w:val="00DC4A99"/>
    <w:rsid w:val="00DD24C5"/>
    <w:rsid w:val="00DF41F1"/>
    <w:rsid w:val="00E0556C"/>
    <w:rsid w:val="00E442BC"/>
    <w:rsid w:val="00E61EBF"/>
    <w:rsid w:val="00E63089"/>
    <w:rsid w:val="00EA2BFF"/>
    <w:rsid w:val="00EF0678"/>
    <w:rsid w:val="00EF1264"/>
    <w:rsid w:val="00F458E3"/>
    <w:rsid w:val="00F52ECD"/>
    <w:rsid w:val="00F94FAB"/>
    <w:rsid w:val="00F975EF"/>
    <w:rsid w:val="00FA25D7"/>
    <w:rsid w:val="00FB7E63"/>
    <w:rsid w:val="00FD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FA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1F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1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FA0"/>
    <w:rPr>
      <w:rFonts w:eastAsiaTheme="minorEastAsia"/>
      <w:sz w:val="20"/>
      <w:szCs w:val="20"/>
      <w:lang w:eastAsia="pl-PL"/>
    </w:rPr>
  </w:style>
  <w:style w:type="paragraph" w:customStyle="1" w:styleId="default0">
    <w:name w:val="default"/>
    <w:basedOn w:val="Normalny"/>
    <w:rsid w:val="0082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1F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A0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64B"/>
    <w:rPr>
      <w:rFonts w:eastAsiaTheme="minorEastAsia"/>
      <w:b/>
      <w:bCs/>
      <w:sz w:val="20"/>
      <w:szCs w:val="20"/>
      <w:lang w:eastAsia="pl-PL"/>
    </w:rPr>
  </w:style>
  <w:style w:type="numbering" w:customStyle="1" w:styleId="List10">
    <w:name w:val="List 10"/>
    <w:rsid w:val="004A76A2"/>
    <w:pPr>
      <w:numPr>
        <w:numId w:val="11"/>
      </w:numPr>
    </w:pPr>
  </w:style>
  <w:style w:type="numbering" w:customStyle="1" w:styleId="Lista41">
    <w:name w:val="Lista 41"/>
    <w:basedOn w:val="Bezlisty"/>
    <w:rsid w:val="00B24E17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2A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A0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A0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C6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BD8B-EC3B-410D-9F48-A3C67027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Paszkowska</dc:creator>
  <cp:lastModifiedBy>JoaZ</cp:lastModifiedBy>
  <cp:revision>5</cp:revision>
  <cp:lastPrinted>2016-12-02T11:17:00Z</cp:lastPrinted>
  <dcterms:created xsi:type="dcterms:W3CDTF">2017-04-11T08:22:00Z</dcterms:created>
  <dcterms:modified xsi:type="dcterms:W3CDTF">2017-04-19T12:36:00Z</dcterms:modified>
</cp:coreProperties>
</file>